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D5C3" w14:textId="31FF2FB9" w:rsidR="00AE6F59" w:rsidRDefault="00380A59">
      <w:r>
        <w:rPr>
          <w:noProof/>
        </w:rPr>
        <w:drawing>
          <wp:anchor distT="0" distB="0" distL="114300" distR="114300" simplePos="0" relativeHeight="251658240" behindDoc="0" locked="0" layoutInCell="1" allowOverlap="1" wp14:anchorId="5159A062" wp14:editId="07E66AE7">
            <wp:simplePos x="0" y="0"/>
            <wp:positionH relativeFrom="column">
              <wp:posOffset>903103</wp:posOffset>
            </wp:positionH>
            <wp:positionV relativeFrom="paragraph">
              <wp:posOffset>-473677</wp:posOffset>
            </wp:positionV>
            <wp:extent cx="4191000" cy="220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116FE" w14:textId="0BF786E8" w:rsidR="004D0A8E" w:rsidRDefault="004D0A8E" w:rsidP="004D0A8E">
      <w:pPr>
        <w:jc w:val="center"/>
        <w:rPr>
          <w:sz w:val="40"/>
          <w:szCs w:val="40"/>
        </w:rPr>
      </w:pPr>
    </w:p>
    <w:p w14:paraId="4FFA9985" w14:textId="0B4EEAC7" w:rsidR="004D0A8E" w:rsidRDefault="004D0A8E" w:rsidP="004D0A8E">
      <w:pPr>
        <w:jc w:val="center"/>
        <w:rPr>
          <w:sz w:val="40"/>
          <w:szCs w:val="40"/>
        </w:rPr>
      </w:pPr>
    </w:p>
    <w:p w14:paraId="1C99218B" w14:textId="7A23EBF7" w:rsidR="004D0A8E" w:rsidRDefault="004D0A8E" w:rsidP="004D0A8E">
      <w:pPr>
        <w:jc w:val="center"/>
        <w:rPr>
          <w:sz w:val="40"/>
          <w:szCs w:val="40"/>
        </w:rPr>
      </w:pPr>
    </w:p>
    <w:p w14:paraId="104A1E69" w14:textId="67EE042F" w:rsidR="004D0A8E" w:rsidRDefault="004D0A8E" w:rsidP="004D0A8E">
      <w:pPr>
        <w:jc w:val="center"/>
        <w:rPr>
          <w:sz w:val="40"/>
          <w:szCs w:val="40"/>
        </w:rPr>
      </w:pPr>
    </w:p>
    <w:p w14:paraId="396B692B" w14:textId="68AE6153" w:rsidR="00C76F8F" w:rsidRDefault="00C76F8F" w:rsidP="004D0A8E">
      <w:pPr>
        <w:jc w:val="center"/>
        <w:rPr>
          <w:sz w:val="40"/>
          <w:szCs w:val="40"/>
        </w:rPr>
      </w:pPr>
    </w:p>
    <w:p w14:paraId="04D88AAB" w14:textId="77777777" w:rsidR="00C76F8F" w:rsidRPr="001F70CC" w:rsidRDefault="00C76F8F" w:rsidP="004D0A8E">
      <w:pPr>
        <w:jc w:val="center"/>
        <w:rPr>
          <w:color w:val="4472C4" w:themeColor="accent1"/>
          <w:sz w:val="40"/>
          <w:szCs w:val="40"/>
        </w:rPr>
      </w:pPr>
    </w:p>
    <w:p w14:paraId="0AB0C716" w14:textId="5DBE448B" w:rsidR="00707D1C" w:rsidRDefault="00C5246D" w:rsidP="004D0A8E">
      <w:pPr>
        <w:jc w:val="center"/>
        <w:rPr>
          <w:rFonts w:ascii="Arial" w:eastAsia="Batang" w:hAnsi="Arial" w:cs="Arial"/>
          <w:b/>
          <w:bCs/>
          <w:color w:val="4472C4" w:themeColor="accent1"/>
          <w:sz w:val="56"/>
          <w:szCs w:val="56"/>
          <w:lang w:val="fi-FI" w:eastAsia="fi-FI"/>
        </w:rPr>
      </w:pPr>
      <w:r>
        <w:rPr>
          <w:rFonts w:ascii="Arial" w:eastAsia="Batang" w:hAnsi="Arial" w:cs="Arial"/>
          <w:b/>
          <w:bCs/>
          <w:color w:val="4472C4" w:themeColor="accent1"/>
          <w:sz w:val="56"/>
          <w:szCs w:val="56"/>
          <w:lang w:val="fi-FI" w:eastAsia="fi-FI"/>
        </w:rPr>
        <w:t>OHJAUKSEN J</w:t>
      </w:r>
      <w:r w:rsidR="00AC1AA7">
        <w:rPr>
          <w:rFonts w:ascii="Arial" w:eastAsia="Batang" w:hAnsi="Arial" w:cs="Arial"/>
          <w:b/>
          <w:bCs/>
          <w:color w:val="4472C4" w:themeColor="accent1"/>
          <w:sz w:val="56"/>
          <w:szCs w:val="56"/>
          <w:lang w:val="fi-FI" w:eastAsia="fi-FI"/>
        </w:rPr>
        <w:t>A</w:t>
      </w:r>
      <w:r>
        <w:rPr>
          <w:rFonts w:ascii="Arial" w:eastAsia="Batang" w:hAnsi="Arial" w:cs="Arial"/>
          <w:b/>
          <w:bCs/>
          <w:color w:val="4472C4" w:themeColor="accent1"/>
          <w:sz w:val="56"/>
          <w:szCs w:val="56"/>
          <w:lang w:val="fi-FI" w:eastAsia="fi-FI"/>
        </w:rPr>
        <w:t xml:space="preserve"> </w:t>
      </w:r>
      <w:r w:rsidR="004D0A8E" w:rsidRPr="001F70CC">
        <w:rPr>
          <w:rFonts w:ascii="Arial" w:eastAsia="Batang" w:hAnsi="Arial" w:cs="Arial"/>
          <w:b/>
          <w:bCs/>
          <w:color w:val="4472C4" w:themeColor="accent1"/>
          <w:sz w:val="56"/>
          <w:szCs w:val="56"/>
          <w:lang w:val="fi-FI" w:eastAsia="fi-FI"/>
        </w:rPr>
        <w:t>VALMENNUKSEN LINJA</w:t>
      </w:r>
    </w:p>
    <w:p w14:paraId="74C52F5E" w14:textId="4BB71711" w:rsidR="001F70CC" w:rsidRDefault="001F70CC" w:rsidP="004D0A8E">
      <w:pPr>
        <w:jc w:val="center"/>
        <w:rPr>
          <w:rFonts w:ascii="Arial" w:eastAsia="Batang" w:hAnsi="Arial" w:cs="Arial"/>
          <w:b/>
          <w:bCs/>
          <w:color w:val="4472C4" w:themeColor="accent1"/>
          <w:sz w:val="56"/>
          <w:szCs w:val="56"/>
          <w:lang w:val="fi-FI" w:eastAsia="fi-FI"/>
        </w:rPr>
      </w:pPr>
    </w:p>
    <w:p w14:paraId="03376917" w14:textId="77777777" w:rsidR="001F70CC" w:rsidRPr="008A7AEC" w:rsidRDefault="001F70CC" w:rsidP="001F70CC">
      <w:pPr>
        <w:spacing w:before="100" w:beforeAutospacing="1" w:after="100" w:afterAutospacing="1"/>
        <w:jc w:val="center"/>
        <w:rPr>
          <w:rFonts w:ascii="Arial" w:eastAsia="Batang" w:hAnsi="Arial" w:cs="Arial"/>
          <w:b/>
          <w:bCs/>
          <w:color w:val="0070C0"/>
          <w:sz w:val="56"/>
          <w:szCs w:val="56"/>
          <w:lang w:val="fi-FI"/>
        </w:rPr>
      </w:pPr>
      <w:r w:rsidRPr="008A7AEC">
        <w:rPr>
          <w:rFonts w:ascii="Arial" w:eastAsia="Batang" w:hAnsi="Arial" w:cs="Arial"/>
          <w:b/>
          <w:bCs/>
          <w:color w:val="0070C0"/>
          <w:sz w:val="56"/>
          <w:szCs w:val="56"/>
          <w:lang w:val="fi-FI"/>
        </w:rPr>
        <w:t>Tanssiurheiluseura Rolling ry</w:t>
      </w:r>
    </w:p>
    <w:p w14:paraId="49FCD2FF" w14:textId="77777777" w:rsidR="001F70CC" w:rsidRPr="001F70CC" w:rsidRDefault="001F70CC" w:rsidP="004D0A8E">
      <w:pPr>
        <w:jc w:val="center"/>
        <w:rPr>
          <w:rFonts w:ascii="Arial" w:eastAsia="Batang" w:hAnsi="Arial" w:cs="Arial"/>
          <w:b/>
          <w:bCs/>
          <w:color w:val="4472C4" w:themeColor="accent1"/>
          <w:sz w:val="56"/>
          <w:szCs w:val="56"/>
          <w:lang w:val="fi-FI" w:eastAsia="fi-FI"/>
        </w:rPr>
      </w:pPr>
    </w:p>
    <w:p w14:paraId="320F3D4A" w14:textId="024C699D" w:rsidR="00707D1C" w:rsidRDefault="00707D1C">
      <w:pPr>
        <w:rPr>
          <w:lang w:val="fi-FI"/>
        </w:rPr>
      </w:pPr>
    </w:p>
    <w:p w14:paraId="487C54F2" w14:textId="64D3A87F" w:rsidR="00C76F8F" w:rsidRDefault="00C76F8F">
      <w:pPr>
        <w:rPr>
          <w:lang w:val="fi-FI"/>
        </w:rPr>
      </w:pPr>
    </w:p>
    <w:p w14:paraId="19308C79" w14:textId="39FDBEFB" w:rsidR="00C76F8F" w:rsidRDefault="00C76F8F">
      <w:pPr>
        <w:rPr>
          <w:lang w:val="fi-FI"/>
        </w:rPr>
      </w:pPr>
    </w:p>
    <w:p w14:paraId="569483D7" w14:textId="77777777" w:rsidR="00D73F90" w:rsidRDefault="00D73F90">
      <w:pPr>
        <w:rPr>
          <w:lang w:val="fi-FI"/>
        </w:rPr>
      </w:pPr>
    </w:p>
    <w:p w14:paraId="361BF5D7" w14:textId="77777777" w:rsidR="00C76F8F" w:rsidRPr="00A626B4" w:rsidRDefault="00C76F8F" w:rsidP="00C76F8F">
      <w:pPr>
        <w:widowControl w:val="0"/>
        <w:autoSpaceDE w:val="0"/>
        <w:autoSpaceDN w:val="0"/>
        <w:spacing w:after="0" w:line="240" w:lineRule="auto"/>
        <w:ind w:left="2608" w:firstLine="1304"/>
        <w:rPr>
          <w:rFonts w:ascii="Arial" w:eastAsia="Arial" w:hAnsi="Arial" w:cs="Arial"/>
          <w:b/>
          <w:lang w:val="fi-FI" w:eastAsia="en-GB" w:bidi="en-GB"/>
        </w:rPr>
      </w:pPr>
    </w:p>
    <w:p w14:paraId="69B2FCEA" w14:textId="77777777" w:rsidR="00C76F8F" w:rsidRPr="00C76F8F" w:rsidRDefault="00C76F8F" w:rsidP="00C76F8F">
      <w:pPr>
        <w:widowControl w:val="0"/>
        <w:autoSpaceDE w:val="0"/>
        <w:autoSpaceDN w:val="0"/>
        <w:spacing w:after="0" w:line="240" w:lineRule="auto"/>
        <w:ind w:left="2608" w:firstLine="1304"/>
        <w:rPr>
          <w:rFonts w:ascii="Arial" w:eastAsia="Arial" w:hAnsi="Arial" w:cs="Arial"/>
          <w:b/>
          <w:sz w:val="24"/>
          <w:szCs w:val="24"/>
          <w:lang w:val="fi-FI" w:eastAsia="en-GB" w:bidi="en-GB"/>
        </w:rPr>
      </w:pPr>
      <w:r w:rsidRPr="00C76F8F">
        <w:rPr>
          <w:rFonts w:ascii="Arial" w:eastAsia="Arial" w:hAnsi="Arial" w:cs="Arial"/>
          <w:b/>
          <w:sz w:val="24"/>
          <w:szCs w:val="24"/>
          <w:lang w:val="fi-FI" w:eastAsia="en-GB" w:bidi="en-GB"/>
        </w:rPr>
        <w:t>Päivitetty:</w:t>
      </w:r>
    </w:p>
    <w:p w14:paraId="129D859C" w14:textId="006FABBC" w:rsidR="00C76F8F" w:rsidRPr="00C76F8F" w:rsidRDefault="00C76F8F" w:rsidP="00C76F8F">
      <w:pPr>
        <w:widowControl w:val="0"/>
        <w:autoSpaceDE w:val="0"/>
        <w:autoSpaceDN w:val="0"/>
        <w:spacing w:after="0" w:line="240" w:lineRule="auto"/>
        <w:ind w:left="2608" w:firstLine="1304"/>
        <w:rPr>
          <w:rFonts w:ascii="Arial" w:eastAsia="Arial" w:hAnsi="Arial" w:cs="Arial"/>
          <w:bCs/>
          <w:sz w:val="24"/>
          <w:szCs w:val="24"/>
          <w:lang w:val="fi-FI" w:eastAsia="en-GB" w:bidi="en-GB"/>
        </w:rPr>
      </w:pPr>
      <w:r w:rsidRPr="00C76F8F">
        <w:rPr>
          <w:rFonts w:ascii="Arial" w:eastAsia="Arial" w:hAnsi="Arial" w:cs="Arial"/>
          <w:bCs/>
          <w:sz w:val="24"/>
          <w:szCs w:val="24"/>
          <w:lang w:val="fi-FI" w:eastAsia="en-GB" w:bidi="en-GB"/>
        </w:rPr>
        <w:t xml:space="preserve">Tanssiurheiluseura Rolling ry:n johtokunta </w:t>
      </w:r>
      <w:r w:rsidR="008A7AEC">
        <w:rPr>
          <w:rFonts w:ascii="Arial" w:eastAsia="Arial" w:hAnsi="Arial" w:cs="Arial"/>
          <w:bCs/>
          <w:sz w:val="24"/>
          <w:szCs w:val="24"/>
          <w:lang w:val="fi-FI" w:eastAsia="en-GB" w:bidi="en-GB"/>
        </w:rPr>
        <w:t>8</w:t>
      </w:r>
      <w:r w:rsidRPr="00C76F8F">
        <w:rPr>
          <w:rFonts w:ascii="Arial" w:eastAsia="Arial" w:hAnsi="Arial" w:cs="Arial"/>
          <w:bCs/>
          <w:sz w:val="24"/>
          <w:szCs w:val="24"/>
          <w:lang w:val="fi-FI" w:eastAsia="en-GB" w:bidi="en-GB"/>
        </w:rPr>
        <w:t>.7.2021</w:t>
      </w:r>
    </w:p>
    <w:p w14:paraId="401B7B07" w14:textId="77777777" w:rsidR="00C76F8F" w:rsidRPr="00C76F8F" w:rsidRDefault="00C76F8F" w:rsidP="00C76F8F">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794B8EB6" w14:textId="77777777" w:rsidR="00C76F8F" w:rsidRPr="00C76F8F" w:rsidRDefault="00C76F8F" w:rsidP="00C76F8F">
      <w:pPr>
        <w:widowControl w:val="0"/>
        <w:autoSpaceDE w:val="0"/>
        <w:autoSpaceDN w:val="0"/>
        <w:spacing w:after="0" w:line="240" w:lineRule="auto"/>
        <w:ind w:left="2608" w:firstLine="1304"/>
        <w:rPr>
          <w:rFonts w:ascii="Arial" w:eastAsia="Arial" w:hAnsi="Arial" w:cs="Arial"/>
          <w:b/>
          <w:sz w:val="24"/>
          <w:szCs w:val="24"/>
          <w:lang w:val="fi-FI" w:eastAsia="en-GB" w:bidi="en-GB"/>
        </w:rPr>
      </w:pPr>
      <w:r w:rsidRPr="00C76F8F">
        <w:rPr>
          <w:rFonts w:ascii="Arial" w:eastAsia="Arial" w:hAnsi="Arial" w:cs="Arial"/>
          <w:b/>
          <w:sz w:val="24"/>
          <w:szCs w:val="24"/>
          <w:lang w:val="fi-FI" w:eastAsia="en-GB" w:bidi="en-GB"/>
        </w:rPr>
        <w:t>Vastuu:</w:t>
      </w:r>
    </w:p>
    <w:p w14:paraId="62AECDC8" w14:textId="77777777" w:rsidR="00C76F8F" w:rsidRPr="00C76F8F" w:rsidRDefault="00C76F8F" w:rsidP="00C76F8F">
      <w:pPr>
        <w:widowControl w:val="0"/>
        <w:autoSpaceDE w:val="0"/>
        <w:autoSpaceDN w:val="0"/>
        <w:spacing w:after="0" w:line="240" w:lineRule="auto"/>
        <w:ind w:left="2608" w:firstLine="1304"/>
        <w:rPr>
          <w:rFonts w:ascii="Arial" w:eastAsia="Arial" w:hAnsi="Arial" w:cs="Arial"/>
          <w:bCs/>
          <w:sz w:val="24"/>
          <w:szCs w:val="24"/>
          <w:lang w:val="fi-FI" w:eastAsia="en-GB" w:bidi="en-GB"/>
        </w:rPr>
      </w:pPr>
      <w:r w:rsidRPr="00C76F8F">
        <w:rPr>
          <w:rFonts w:ascii="Arial" w:eastAsia="Arial" w:hAnsi="Arial" w:cs="Arial"/>
          <w:bCs/>
          <w:sz w:val="24"/>
          <w:szCs w:val="24"/>
          <w:lang w:val="fi-FI" w:eastAsia="en-GB" w:bidi="en-GB"/>
        </w:rPr>
        <w:t>Tanssiurheiluseura Rolling ry:n johtokunta</w:t>
      </w:r>
    </w:p>
    <w:p w14:paraId="6719609F" w14:textId="77777777" w:rsidR="00C76F8F" w:rsidRPr="00C76F8F" w:rsidRDefault="00C76F8F" w:rsidP="00C76F8F">
      <w:pPr>
        <w:widowControl w:val="0"/>
        <w:autoSpaceDE w:val="0"/>
        <w:autoSpaceDN w:val="0"/>
        <w:spacing w:after="0" w:line="240" w:lineRule="auto"/>
        <w:ind w:left="2608" w:firstLine="1304"/>
        <w:rPr>
          <w:rFonts w:ascii="Arial" w:eastAsia="Arial" w:hAnsi="Arial" w:cs="Arial"/>
          <w:b/>
          <w:sz w:val="24"/>
          <w:szCs w:val="24"/>
          <w:lang w:val="fi-FI" w:eastAsia="en-GB" w:bidi="en-GB"/>
        </w:rPr>
      </w:pPr>
    </w:p>
    <w:p w14:paraId="539CB456" w14:textId="77777777" w:rsidR="00C76F8F" w:rsidRPr="00C76F8F" w:rsidRDefault="00C76F8F" w:rsidP="00C76F8F">
      <w:pPr>
        <w:widowControl w:val="0"/>
        <w:autoSpaceDE w:val="0"/>
        <w:autoSpaceDN w:val="0"/>
        <w:spacing w:after="0" w:line="240" w:lineRule="auto"/>
        <w:ind w:left="2608" w:firstLine="1304"/>
        <w:rPr>
          <w:rFonts w:ascii="Arial" w:eastAsia="Arial" w:hAnsi="Arial" w:cs="Arial"/>
          <w:b/>
          <w:sz w:val="24"/>
          <w:szCs w:val="24"/>
          <w:lang w:val="fi-FI" w:eastAsia="en-GB" w:bidi="en-GB"/>
        </w:rPr>
      </w:pPr>
      <w:r w:rsidRPr="00C76F8F">
        <w:rPr>
          <w:rFonts w:ascii="Arial" w:eastAsia="Arial" w:hAnsi="Arial" w:cs="Arial"/>
          <w:b/>
          <w:sz w:val="24"/>
          <w:szCs w:val="24"/>
          <w:lang w:val="fi-FI" w:eastAsia="en-GB" w:bidi="en-GB"/>
        </w:rPr>
        <w:t>Voimassaoloaika:</w:t>
      </w:r>
    </w:p>
    <w:p w14:paraId="5523438D" w14:textId="71BE3B48" w:rsidR="00C76F8F" w:rsidRDefault="00C76F8F"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r w:rsidRPr="00C76F8F">
        <w:rPr>
          <w:rFonts w:ascii="Arial" w:eastAsia="Arial" w:hAnsi="Arial" w:cs="Arial"/>
          <w:bCs/>
          <w:sz w:val="24"/>
          <w:szCs w:val="24"/>
          <w:lang w:val="fi-FI" w:eastAsia="en-GB" w:bidi="en-GB"/>
        </w:rPr>
        <w:t>Toistaiseks</w:t>
      </w:r>
      <w:r w:rsidR="002846C6">
        <w:rPr>
          <w:rFonts w:ascii="Arial" w:eastAsia="Arial" w:hAnsi="Arial" w:cs="Arial"/>
          <w:bCs/>
          <w:sz w:val="24"/>
          <w:szCs w:val="24"/>
          <w:lang w:val="fi-FI" w:eastAsia="en-GB" w:bidi="en-GB"/>
        </w:rPr>
        <w:t>i</w:t>
      </w:r>
    </w:p>
    <w:sdt>
      <w:sdtPr>
        <w:rPr>
          <w:rFonts w:asciiTheme="minorHAnsi" w:eastAsiaTheme="minorEastAsia" w:hAnsiTheme="minorHAnsi" w:cstheme="minorBidi"/>
          <w:color w:val="auto"/>
          <w:sz w:val="20"/>
          <w:szCs w:val="20"/>
        </w:rPr>
        <w:id w:val="-216902384"/>
        <w:docPartObj>
          <w:docPartGallery w:val="Table of Contents"/>
          <w:docPartUnique/>
        </w:docPartObj>
      </w:sdtPr>
      <w:sdtEndPr>
        <w:rPr>
          <w:b/>
          <w:bCs/>
          <w:noProof/>
        </w:rPr>
      </w:sdtEndPr>
      <w:sdtContent>
        <w:p w14:paraId="3FF6CC8C" w14:textId="2DD584F9" w:rsidR="00F90D60" w:rsidRPr="00F90D60" w:rsidRDefault="00F90D60">
          <w:pPr>
            <w:pStyle w:val="TOCHeading"/>
            <w:rPr>
              <w:rFonts w:ascii="Arial" w:hAnsi="Arial" w:cs="Arial"/>
              <w:sz w:val="24"/>
              <w:szCs w:val="24"/>
            </w:rPr>
          </w:pPr>
          <w:proofErr w:type="spellStart"/>
          <w:r w:rsidRPr="00F90D60">
            <w:rPr>
              <w:rFonts w:ascii="Arial" w:hAnsi="Arial" w:cs="Arial"/>
              <w:sz w:val="24"/>
              <w:szCs w:val="24"/>
            </w:rPr>
            <w:t>Sisällysluettelo</w:t>
          </w:r>
          <w:proofErr w:type="spellEnd"/>
        </w:p>
        <w:p w14:paraId="0359DABF" w14:textId="38BC34DC" w:rsidR="00F90D60" w:rsidRDefault="00F90D60">
          <w:pPr>
            <w:pStyle w:val="TOC1"/>
            <w:tabs>
              <w:tab w:val="right" w:leader="dot" w:pos="9628"/>
            </w:tabs>
            <w:rPr>
              <w:noProof/>
              <w:sz w:val="22"/>
              <w:szCs w:val="22"/>
              <w:lang w:eastAsia="en-GB"/>
            </w:rPr>
          </w:pPr>
          <w:r w:rsidRPr="00F90D60">
            <w:rPr>
              <w:rFonts w:ascii="Arial" w:hAnsi="Arial" w:cs="Arial"/>
              <w:sz w:val="24"/>
              <w:szCs w:val="24"/>
            </w:rPr>
            <w:fldChar w:fldCharType="begin"/>
          </w:r>
          <w:r w:rsidRPr="00F90D60">
            <w:rPr>
              <w:rFonts w:ascii="Arial" w:hAnsi="Arial" w:cs="Arial"/>
              <w:sz w:val="24"/>
              <w:szCs w:val="24"/>
            </w:rPr>
            <w:instrText xml:space="preserve"> TOC \o "1-3" \h \z \u </w:instrText>
          </w:r>
          <w:r w:rsidRPr="00F90D60">
            <w:rPr>
              <w:rFonts w:ascii="Arial" w:hAnsi="Arial" w:cs="Arial"/>
              <w:sz w:val="24"/>
              <w:szCs w:val="24"/>
            </w:rPr>
            <w:fldChar w:fldCharType="separate"/>
          </w:r>
          <w:hyperlink w:anchor="_Toc76639982" w:history="1">
            <w:r w:rsidRPr="00632241">
              <w:rPr>
                <w:rStyle w:val="Hyperlink"/>
                <w:rFonts w:ascii="Arial" w:hAnsi="Arial" w:cs="Arial"/>
                <w:b/>
                <w:bCs/>
                <w:noProof/>
                <w:lang w:val="fi-FI"/>
              </w:rPr>
              <w:t>1. VALMENNUSLINJA</w:t>
            </w:r>
            <w:r>
              <w:rPr>
                <w:noProof/>
                <w:webHidden/>
              </w:rPr>
              <w:tab/>
            </w:r>
            <w:r>
              <w:rPr>
                <w:noProof/>
                <w:webHidden/>
              </w:rPr>
              <w:fldChar w:fldCharType="begin"/>
            </w:r>
            <w:r>
              <w:rPr>
                <w:noProof/>
                <w:webHidden/>
              </w:rPr>
              <w:instrText xml:space="preserve"> PAGEREF _Toc76639982 \h </w:instrText>
            </w:r>
            <w:r>
              <w:rPr>
                <w:noProof/>
                <w:webHidden/>
              </w:rPr>
            </w:r>
            <w:r>
              <w:rPr>
                <w:noProof/>
                <w:webHidden/>
              </w:rPr>
              <w:fldChar w:fldCharType="separate"/>
            </w:r>
            <w:r>
              <w:rPr>
                <w:noProof/>
                <w:webHidden/>
              </w:rPr>
              <w:t>2</w:t>
            </w:r>
            <w:r>
              <w:rPr>
                <w:noProof/>
                <w:webHidden/>
              </w:rPr>
              <w:fldChar w:fldCharType="end"/>
            </w:r>
          </w:hyperlink>
        </w:p>
        <w:p w14:paraId="29297820" w14:textId="4A9D8463" w:rsidR="00F90D60" w:rsidRDefault="00D621D3">
          <w:pPr>
            <w:pStyle w:val="TOC1"/>
            <w:tabs>
              <w:tab w:val="right" w:leader="dot" w:pos="9628"/>
            </w:tabs>
            <w:rPr>
              <w:noProof/>
              <w:sz w:val="22"/>
              <w:szCs w:val="22"/>
              <w:lang w:eastAsia="en-GB"/>
            </w:rPr>
          </w:pPr>
          <w:hyperlink w:anchor="_Toc76639983" w:history="1">
            <w:r w:rsidR="00F90D60" w:rsidRPr="00632241">
              <w:rPr>
                <w:rStyle w:val="Hyperlink"/>
                <w:rFonts w:ascii="Arial" w:hAnsi="Arial" w:cs="Arial"/>
                <w:b/>
                <w:bCs/>
                <w:noProof/>
                <w:lang w:val="fi-FI"/>
              </w:rPr>
              <w:t>2. SEURAN ARVOT JA SEURAKULTTUURI</w:t>
            </w:r>
            <w:r w:rsidR="00F90D60">
              <w:rPr>
                <w:noProof/>
                <w:webHidden/>
              </w:rPr>
              <w:tab/>
            </w:r>
            <w:r w:rsidR="00F90D60">
              <w:rPr>
                <w:noProof/>
                <w:webHidden/>
              </w:rPr>
              <w:fldChar w:fldCharType="begin"/>
            </w:r>
            <w:r w:rsidR="00F90D60">
              <w:rPr>
                <w:noProof/>
                <w:webHidden/>
              </w:rPr>
              <w:instrText xml:space="preserve"> PAGEREF _Toc76639983 \h </w:instrText>
            </w:r>
            <w:r w:rsidR="00F90D60">
              <w:rPr>
                <w:noProof/>
                <w:webHidden/>
              </w:rPr>
            </w:r>
            <w:r w:rsidR="00F90D60">
              <w:rPr>
                <w:noProof/>
                <w:webHidden/>
              </w:rPr>
              <w:fldChar w:fldCharType="separate"/>
            </w:r>
            <w:r w:rsidR="00F90D60">
              <w:rPr>
                <w:noProof/>
                <w:webHidden/>
              </w:rPr>
              <w:t>3</w:t>
            </w:r>
            <w:r w:rsidR="00F90D60">
              <w:rPr>
                <w:noProof/>
                <w:webHidden/>
              </w:rPr>
              <w:fldChar w:fldCharType="end"/>
            </w:r>
          </w:hyperlink>
        </w:p>
        <w:p w14:paraId="36F239F1" w14:textId="7649C6FC" w:rsidR="00F90D60" w:rsidRDefault="00D621D3">
          <w:pPr>
            <w:pStyle w:val="TOC1"/>
            <w:tabs>
              <w:tab w:val="right" w:leader="dot" w:pos="9628"/>
            </w:tabs>
            <w:rPr>
              <w:noProof/>
              <w:sz w:val="22"/>
              <w:szCs w:val="22"/>
              <w:lang w:eastAsia="en-GB"/>
            </w:rPr>
          </w:pPr>
          <w:hyperlink w:anchor="_Toc76639984" w:history="1">
            <w:r w:rsidR="00F90D60" w:rsidRPr="00632241">
              <w:rPr>
                <w:rStyle w:val="Hyperlink"/>
                <w:rFonts w:ascii="Arial" w:hAnsi="Arial" w:cs="Arial"/>
                <w:b/>
                <w:bCs/>
                <w:noProof/>
                <w:lang w:val="fi-FI"/>
              </w:rPr>
              <w:t>3. EETTISET LINJAUKSET</w:t>
            </w:r>
            <w:r w:rsidR="00F90D60">
              <w:rPr>
                <w:noProof/>
                <w:webHidden/>
              </w:rPr>
              <w:tab/>
            </w:r>
            <w:r w:rsidR="00F90D60">
              <w:rPr>
                <w:noProof/>
                <w:webHidden/>
              </w:rPr>
              <w:fldChar w:fldCharType="begin"/>
            </w:r>
            <w:r w:rsidR="00F90D60">
              <w:rPr>
                <w:noProof/>
                <w:webHidden/>
              </w:rPr>
              <w:instrText xml:space="preserve"> PAGEREF _Toc76639984 \h </w:instrText>
            </w:r>
            <w:r w:rsidR="00F90D60">
              <w:rPr>
                <w:noProof/>
                <w:webHidden/>
              </w:rPr>
            </w:r>
            <w:r w:rsidR="00F90D60">
              <w:rPr>
                <w:noProof/>
                <w:webHidden/>
              </w:rPr>
              <w:fldChar w:fldCharType="separate"/>
            </w:r>
            <w:r w:rsidR="00F90D60">
              <w:rPr>
                <w:noProof/>
                <w:webHidden/>
              </w:rPr>
              <w:t>3</w:t>
            </w:r>
            <w:r w:rsidR="00F90D60">
              <w:rPr>
                <w:noProof/>
                <w:webHidden/>
              </w:rPr>
              <w:fldChar w:fldCharType="end"/>
            </w:r>
          </w:hyperlink>
        </w:p>
        <w:p w14:paraId="05A5B5FC" w14:textId="4B073E08" w:rsidR="00F90D60" w:rsidRDefault="00D621D3">
          <w:pPr>
            <w:pStyle w:val="TOC1"/>
            <w:tabs>
              <w:tab w:val="right" w:leader="dot" w:pos="9628"/>
            </w:tabs>
            <w:rPr>
              <w:noProof/>
              <w:sz w:val="22"/>
              <w:szCs w:val="22"/>
              <w:lang w:eastAsia="en-GB"/>
            </w:rPr>
          </w:pPr>
          <w:hyperlink w:anchor="_Toc76639985" w:history="1">
            <w:r w:rsidR="00F90D60" w:rsidRPr="00632241">
              <w:rPr>
                <w:rStyle w:val="Hyperlink"/>
                <w:rFonts w:ascii="Arial" w:hAnsi="Arial" w:cs="Arial"/>
                <w:b/>
                <w:bCs/>
                <w:noProof/>
                <w:lang w:val="fi-FI"/>
              </w:rPr>
              <w:t>4. VALMENTAJAN POLKU</w:t>
            </w:r>
            <w:r w:rsidR="00F90D60">
              <w:rPr>
                <w:noProof/>
                <w:webHidden/>
              </w:rPr>
              <w:tab/>
            </w:r>
            <w:r w:rsidR="00F90D60">
              <w:rPr>
                <w:noProof/>
                <w:webHidden/>
              </w:rPr>
              <w:fldChar w:fldCharType="begin"/>
            </w:r>
            <w:r w:rsidR="00F90D60">
              <w:rPr>
                <w:noProof/>
                <w:webHidden/>
              </w:rPr>
              <w:instrText xml:space="preserve"> PAGEREF _Toc76639985 \h </w:instrText>
            </w:r>
            <w:r w:rsidR="00F90D60">
              <w:rPr>
                <w:noProof/>
                <w:webHidden/>
              </w:rPr>
            </w:r>
            <w:r w:rsidR="00F90D60">
              <w:rPr>
                <w:noProof/>
                <w:webHidden/>
              </w:rPr>
              <w:fldChar w:fldCharType="separate"/>
            </w:r>
            <w:r w:rsidR="00F90D60">
              <w:rPr>
                <w:noProof/>
                <w:webHidden/>
              </w:rPr>
              <w:t>4</w:t>
            </w:r>
            <w:r w:rsidR="00F90D60">
              <w:rPr>
                <w:noProof/>
                <w:webHidden/>
              </w:rPr>
              <w:fldChar w:fldCharType="end"/>
            </w:r>
          </w:hyperlink>
        </w:p>
        <w:p w14:paraId="41433972" w14:textId="5B28CD33" w:rsidR="00F90D60" w:rsidRDefault="00D621D3">
          <w:pPr>
            <w:pStyle w:val="TOC1"/>
            <w:tabs>
              <w:tab w:val="right" w:leader="dot" w:pos="9628"/>
            </w:tabs>
            <w:rPr>
              <w:noProof/>
              <w:sz w:val="22"/>
              <w:szCs w:val="22"/>
              <w:lang w:eastAsia="en-GB"/>
            </w:rPr>
          </w:pPr>
          <w:hyperlink w:anchor="_Toc76639986" w:history="1">
            <w:r w:rsidR="00F90D60" w:rsidRPr="00632241">
              <w:rPr>
                <w:rStyle w:val="Hyperlink"/>
                <w:rFonts w:ascii="Arial" w:hAnsi="Arial" w:cs="Arial"/>
                <w:b/>
                <w:bCs/>
                <w:noProof/>
                <w:lang w:val="fi-FI"/>
              </w:rPr>
              <w:t>5. VALMENNUKSEN TAVOITTEET</w:t>
            </w:r>
            <w:r w:rsidR="00F90D60">
              <w:rPr>
                <w:noProof/>
                <w:webHidden/>
              </w:rPr>
              <w:tab/>
            </w:r>
            <w:r w:rsidR="00F90D60">
              <w:rPr>
                <w:noProof/>
                <w:webHidden/>
              </w:rPr>
              <w:fldChar w:fldCharType="begin"/>
            </w:r>
            <w:r w:rsidR="00F90D60">
              <w:rPr>
                <w:noProof/>
                <w:webHidden/>
              </w:rPr>
              <w:instrText xml:space="preserve"> PAGEREF _Toc76639986 \h </w:instrText>
            </w:r>
            <w:r w:rsidR="00F90D60">
              <w:rPr>
                <w:noProof/>
                <w:webHidden/>
              </w:rPr>
            </w:r>
            <w:r w:rsidR="00F90D60">
              <w:rPr>
                <w:noProof/>
                <w:webHidden/>
              </w:rPr>
              <w:fldChar w:fldCharType="separate"/>
            </w:r>
            <w:r w:rsidR="00F90D60">
              <w:rPr>
                <w:noProof/>
                <w:webHidden/>
              </w:rPr>
              <w:t>5</w:t>
            </w:r>
            <w:r w:rsidR="00F90D60">
              <w:rPr>
                <w:noProof/>
                <w:webHidden/>
              </w:rPr>
              <w:fldChar w:fldCharType="end"/>
            </w:r>
          </w:hyperlink>
        </w:p>
        <w:p w14:paraId="4AFFAD65" w14:textId="5C28E095" w:rsidR="00F90D60" w:rsidRDefault="00D621D3">
          <w:pPr>
            <w:pStyle w:val="TOC1"/>
            <w:tabs>
              <w:tab w:val="right" w:leader="dot" w:pos="9628"/>
            </w:tabs>
            <w:rPr>
              <w:noProof/>
              <w:sz w:val="22"/>
              <w:szCs w:val="22"/>
              <w:lang w:eastAsia="en-GB"/>
            </w:rPr>
          </w:pPr>
          <w:hyperlink w:anchor="_Toc76639987" w:history="1">
            <w:r w:rsidR="00F90D60" w:rsidRPr="00632241">
              <w:rPr>
                <w:rStyle w:val="Hyperlink"/>
                <w:rFonts w:ascii="Arial" w:hAnsi="Arial" w:cs="Arial"/>
                <w:b/>
                <w:bCs/>
                <w:noProof/>
                <w:lang w:val="fi-FI"/>
              </w:rPr>
              <w:t>5.1. Tavoitetasot ryhmittäin</w:t>
            </w:r>
            <w:r w:rsidR="00F90D60">
              <w:rPr>
                <w:noProof/>
                <w:webHidden/>
              </w:rPr>
              <w:tab/>
            </w:r>
            <w:r w:rsidR="00F90D60">
              <w:rPr>
                <w:noProof/>
                <w:webHidden/>
              </w:rPr>
              <w:fldChar w:fldCharType="begin"/>
            </w:r>
            <w:r w:rsidR="00F90D60">
              <w:rPr>
                <w:noProof/>
                <w:webHidden/>
              </w:rPr>
              <w:instrText xml:space="preserve"> PAGEREF _Toc76639987 \h </w:instrText>
            </w:r>
            <w:r w:rsidR="00F90D60">
              <w:rPr>
                <w:noProof/>
                <w:webHidden/>
              </w:rPr>
            </w:r>
            <w:r w:rsidR="00F90D60">
              <w:rPr>
                <w:noProof/>
                <w:webHidden/>
              </w:rPr>
              <w:fldChar w:fldCharType="separate"/>
            </w:r>
            <w:r w:rsidR="00F90D60">
              <w:rPr>
                <w:noProof/>
                <w:webHidden/>
              </w:rPr>
              <w:t>5</w:t>
            </w:r>
            <w:r w:rsidR="00F90D60">
              <w:rPr>
                <w:noProof/>
                <w:webHidden/>
              </w:rPr>
              <w:fldChar w:fldCharType="end"/>
            </w:r>
          </w:hyperlink>
        </w:p>
        <w:p w14:paraId="4DABD382" w14:textId="24173701" w:rsidR="00F90D60" w:rsidRDefault="00D621D3">
          <w:pPr>
            <w:pStyle w:val="TOC1"/>
            <w:tabs>
              <w:tab w:val="right" w:leader="dot" w:pos="9628"/>
            </w:tabs>
            <w:rPr>
              <w:noProof/>
              <w:sz w:val="22"/>
              <w:szCs w:val="22"/>
              <w:lang w:eastAsia="en-GB"/>
            </w:rPr>
          </w:pPr>
          <w:hyperlink w:anchor="_Toc76639988" w:history="1">
            <w:r w:rsidR="00F90D60" w:rsidRPr="00632241">
              <w:rPr>
                <w:rStyle w:val="Hyperlink"/>
                <w:rFonts w:ascii="Arial" w:hAnsi="Arial" w:cs="Arial"/>
                <w:b/>
                <w:bCs/>
                <w:noProof/>
                <w:lang w:val="fi-FI"/>
              </w:rPr>
              <w:t>5.2. Ikäryhmäkohtaiset tavoitteet, sisällöt ja määrät</w:t>
            </w:r>
            <w:r w:rsidR="00F90D60">
              <w:rPr>
                <w:noProof/>
                <w:webHidden/>
              </w:rPr>
              <w:tab/>
            </w:r>
            <w:r w:rsidR="00F90D60">
              <w:rPr>
                <w:noProof/>
                <w:webHidden/>
              </w:rPr>
              <w:fldChar w:fldCharType="begin"/>
            </w:r>
            <w:r w:rsidR="00F90D60">
              <w:rPr>
                <w:noProof/>
                <w:webHidden/>
              </w:rPr>
              <w:instrText xml:space="preserve"> PAGEREF _Toc76639988 \h </w:instrText>
            </w:r>
            <w:r w:rsidR="00F90D60">
              <w:rPr>
                <w:noProof/>
                <w:webHidden/>
              </w:rPr>
            </w:r>
            <w:r w:rsidR="00F90D60">
              <w:rPr>
                <w:noProof/>
                <w:webHidden/>
              </w:rPr>
              <w:fldChar w:fldCharType="separate"/>
            </w:r>
            <w:r w:rsidR="00F90D60">
              <w:rPr>
                <w:noProof/>
                <w:webHidden/>
              </w:rPr>
              <w:t>6</w:t>
            </w:r>
            <w:r w:rsidR="00F90D60">
              <w:rPr>
                <w:noProof/>
                <w:webHidden/>
              </w:rPr>
              <w:fldChar w:fldCharType="end"/>
            </w:r>
          </w:hyperlink>
        </w:p>
        <w:p w14:paraId="53DDF792" w14:textId="209DB81E" w:rsidR="00F90D60" w:rsidRDefault="00D621D3">
          <w:pPr>
            <w:pStyle w:val="TOC1"/>
            <w:tabs>
              <w:tab w:val="right" w:leader="dot" w:pos="9628"/>
            </w:tabs>
            <w:rPr>
              <w:noProof/>
              <w:sz w:val="22"/>
              <w:szCs w:val="22"/>
              <w:lang w:eastAsia="en-GB"/>
            </w:rPr>
          </w:pPr>
          <w:hyperlink w:anchor="_Toc76639989" w:history="1">
            <w:r w:rsidR="00F90D60" w:rsidRPr="00632241">
              <w:rPr>
                <w:rStyle w:val="Hyperlink"/>
                <w:rFonts w:ascii="Arial" w:hAnsi="Arial" w:cs="Arial"/>
                <w:b/>
                <w:bCs/>
                <w:noProof/>
                <w:lang w:val="fi-FI"/>
              </w:rPr>
              <w:t>6. HARJOITUSTEN SUUNNITTELU</w:t>
            </w:r>
            <w:r w:rsidR="00F90D60">
              <w:rPr>
                <w:noProof/>
                <w:webHidden/>
              </w:rPr>
              <w:tab/>
            </w:r>
            <w:r w:rsidR="00F90D60">
              <w:rPr>
                <w:noProof/>
                <w:webHidden/>
              </w:rPr>
              <w:fldChar w:fldCharType="begin"/>
            </w:r>
            <w:r w:rsidR="00F90D60">
              <w:rPr>
                <w:noProof/>
                <w:webHidden/>
              </w:rPr>
              <w:instrText xml:space="preserve"> PAGEREF _Toc76639989 \h </w:instrText>
            </w:r>
            <w:r w:rsidR="00F90D60">
              <w:rPr>
                <w:noProof/>
                <w:webHidden/>
              </w:rPr>
            </w:r>
            <w:r w:rsidR="00F90D60">
              <w:rPr>
                <w:noProof/>
                <w:webHidden/>
              </w:rPr>
              <w:fldChar w:fldCharType="separate"/>
            </w:r>
            <w:r w:rsidR="00F90D60">
              <w:rPr>
                <w:noProof/>
                <w:webHidden/>
              </w:rPr>
              <w:t>7</w:t>
            </w:r>
            <w:r w:rsidR="00F90D60">
              <w:rPr>
                <w:noProof/>
                <w:webHidden/>
              </w:rPr>
              <w:fldChar w:fldCharType="end"/>
            </w:r>
          </w:hyperlink>
        </w:p>
        <w:p w14:paraId="056F719C" w14:textId="787F9C29" w:rsidR="00F90D60" w:rsidRDefault="00D621D3">
          <w:pPr>
            <w:pStyle w:val="TOC1"/>
            <w:tabs>
              <w:tab w:val="right" w:leader="dot" w:pos="9628"/>
            </w:tabs>
            <w:rPr>
              <w:noProof/>
              <w:sz w:val="22"/>
              <w:szCs w:val="22"/>
              <w:lang w:eastAsia="en-GB"/>
            </w:rPr>
          </w:pPr>
          <w:hyperlink w:anchor="_Toc76639990" w:history="1">
            <w:r w:rsidR="00F90D60" w:rsidRPr="00632241">
              <w:rPr>
                <w:rStyle w:val="Hyperlink"/>
                <w:rFonts w:ascii="Arial" w:hAnsi="Arial" w:cs="Arial"/>
                <w:b/>
                <w:bCs/>
                <w:noProof/>
                <w:lang w:val="fi-FI"/>
              </w:rPr>
              <w:t>7. KEHITYKSEN JA INNOSTUKSEN SEURANTA</w:t>
            </w:r>
            <w:r w:rsidR="00F90D60">
              <w:rPr>
                <w:noProof/>
                <w:webHidden/>
              </w:rPr>
              <w:tab/>
            </w:r>
            <w:r w:rsidR="00F90D60">
              <w:rPr>
                <w:noProof/>
                <w:webHidden/>
              </w:rPr>
              <w:fldChar w:fldCharType="begin"/>
            </w:r>
            <w:r w:rsidR="00F90D60">
              <w:rPr>
                <w:noProof/>
                <w:webHidden/>
              </w:rPr>
              <w:instrText xml:space="preserve"> PAGEREF _Toc76639990 \h </w:instrText>
            </w:r>
            <w:r w:rsidR="00F90D60">
              <w:rPr>
                <w:noProof/>
                <w:webHidden/>
              </w:rPr>
            </w:r>
            <w:r w:rsidR="00F90D60">
              <w:rPr>
                <w:noProof/>
                <w:webHidden/>
              </w:rPr>
              <w:fldChar w:fldCharType="separate"/>
            </w:r>
            <w:r w:rsidR="00F90D60">
              <w:rPr>
                <w:noProof/>
                <w:webHidden/>
              </w:rPr>
              <w:t>7</w:t>
            </w:r>
            <w:r w:rsidR="00F90D60">
              <w:rPr>
                <w:noProof/>
                <w:webHidden/>
              </w:rPr>
              <w:fldChar w:fldCharType="end"/>
            </w:r>
          </w:hyperlink>
        </w:p>
        <w:p w14:paraId="1F6631C9" w14:textId="50E6161A" w:rsidR="00F90D60" w:rsidRDefault="00D621D3">
          <w:pPr>
            <w:pStyle w:val="TOC1"/>
            <w:tabs>
              <w:tab w:val="right" w:leader="dot" w:pos="9628"/>
            </w:tabs>
            <w:rPr>
              <w:noProof/>
              <w:sz w:val="22"/>
              <w:szCs w:val="22"/>
              <w:lang w:eastAsia="en-GB"/>
            </w:rPr>
          </w:pPr>
          <w:hyperlink w:anchor="_Toc76639991" w:history="1">
            <w:r w:rsidR="00F90D60" w:rsidRPr="00632241">
              <w:rPr>
                <w:rStyle w:val="Hyperlink"/>
                <w:rFonts w:ascii="Arial" w:hAnsi="Arial" w:cs="Arial"/>
                <w:b/>
                <w:bCs/>
                <w:noProof/>
                <w:lang w:val="fi-FI"/>
              </w:rPr>
              <w:t>8. VALMENTAJIEN TYÖN JA OSAAMISEN LISÄÄMISEN TUKEMINEN</w:t>
            </w:r>
            <w:r w:rsidR="00F90D60">
              <w:rPr>
                <w:noProof/>
                <w:webHidden/>
              </w:rPr>
              <w:tab/>
            </w:r>
            <w:r w:rsidR="00F90D60">
              <w:rPr>
                <w:noProof/>
                <w:webHidden/>
              </w:rPr>
              <w:fldChar w:fldCharType="begin"/>
            </w:r>
            <w:r w:rsidR="00F90D60">
              <w:rPr>
                <w:noProof/>
                <w:webHidden/>
              </w:rPr>
              <w:instrText xml:space="preserve"> PAGEREF _Toc76639991 \h </w:instrText>
            </w:r>
            <w:r w:rsidR="00F90D60">
              <w:rPr>
                <w:noProof/>
                <w:webHidden/>
              </w:rPr>
            </w:r>
            <w:r w:rsidR="00F90D60">
              <w:rPr>
                <w:noProof/>
                <w:webHidden/>
              </w:rPr>
              <w:fldChar w:fldCharType="separate"/>
            </w:r>
            <w:r w:rsidR="00F90D60">
              <w:rPr>
                <w:noProof/>
                <w:webHidden/>
              </w:rPr>
              <w:t>8</w:t>
            </w:r>
            <w:r w:rsidR="00F90D60">
              <w:rPr>
                <w:noProof/>
                <w:webHidden/>
              </w:rPr>
              <w:fldChar w:fldCharType="end"/>
            </w:r>
          </w:hyperlink>
        </w:p>
        <w:p w14:paraId="2E90A3C4" w14:textId="20ADF4BF" w:rsidR="00F90D60" w:rsidRDefault="00D621D3">
          <w:pPr>
            <w:pStyle w:val="TOC1"/>
            <w:tabs>
              <w:tab w:val="right" w:leader="dot" w:pos="9628"/>
            </w:tabs>
            <w:rPr>
              <w:noProof/>
              <w:sz w:val="22"/>
              <w:szCs w:val="22"/>
              <w:lang w:eastAsia="en-GB"/>
            </w:rPr>
          </w:pPr>
          <w:hyperlink w:anchor="_Toc76639992" w:history="1">
            <w:r w:rsidR="00F90D60" w:rsidRPr="00632241">
              <w:rPr>
                <w:rStyle w:val="Hyperlink"/>
                <w:rFonts w:ascii="Arial" w:hAnsi="Arial" w:cs="Arial"/>
                <w:b/>
                <w:bCs/>
                <w:noProof/>
                <w:lang w:val="fi-FI"/>
              </w:rPr>
              <w:t>9. VALMENTAJAN ROOLI KILPAILUTOIMINNASSA</w:t>
            </w:r>
            <w:r w:rsidR="00F90D60">
              <w:rPr>
                <w:noProof/>
                <w:webHidden/>
              </w:rPr>
              <w:tab/>
            </w:r>
            <w:r w:rsidR="00F90D60">
              <w:rPr>
                <w:noProof/>
                <w:webHidden/>
              </w:rPr>
              <w:fldChar w:fldCharType="begin"/>
            </w:r>
            <w:r w:rsidR="00F90D60">
              <w:rPr>
                <w:noProof/>
                <w:webHidden/>
              </w:rPr>
              <w:instrText xml:space="preserve"> PAGEREF _Toc76639992 \h </w:instrText>
            </w:r>
            <w:r w:rsidR="00F90D60">
              <w:rPr>
                <w:noProof/>
                <w:webHidden/>
              </w:rPr>
            </w:r>
            <w:r w:rsidR="00F90D60">
              <w:rPr>
                <w:noProof/>
                <w:webHidden/>
              </w:rPr>
              <w:fldChar w:fldCharType="separate"/>
            </w:r>
            <w:r w:rsidR="00F90D60">
              <w:rPr>
                <w:noProof/>
                <w:webHidden/>
              </w:rPr>
              <w:t>9</w:t>
            </w:r>
            <w:r w:rsidR="00F90D60">
              <w:rPr>
                <w:noProof/>
                <w:webHidden/>
              </w:rPr>
              <w:fldChar w:fldCharType="end"/>
            </w:r>
          </w:hyperlink>
        </w:p>
        <w:p w14:paraId="7A11F6EA" w14:textId="7DE7756F" w:rsidR="00F90D60" w:rsidRDefault="00F90D60">
          <w:r w:rsidRPr="00F90D60">
            <w:rPr>
              <w:rFonts w:ascii="Arial" w:hAnsi="Arial" w:cs="Arial"/>
              <w:b/>
              <w:bCs/>
              <w:noProof/>
              <w:sz w:val="24"/>
              <w:szCs w:val="24"/>
            </w:rPr>
            <w:fldChar w:fldCharType="end"/>
          </w:r>
        </w:p>
      </w:sdtContent>
    </w:sdt>
    <w:p w14:paraId="29F53B75" w14:textId="746A1A72"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258577A9" w14:textId="31046A48"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116E0781" w14:textId="41DCAF0E"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4A3485B3" w14:textId="4647109F"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2F557A15" w14:textId="2FE4463B"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636704D2" w14:textId="5A16F064"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3D111E98" w14:textId="20F3148B"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2867E719" w14:textId="2BB328DE"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13338F90" w14:textId="341045FF"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6F5A16D5" w14:textId="6850B643"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7B6D22D8" w14:textId="7AEA8EA5"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136F38EB" w14:textId="6852FF5B"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531B23B8" w14:textId="6166856F"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3519CB4B" w14:textId="4721385A"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607BABC3" w14:textId="25D614C7"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20E7CAE5" w14:textId="4B2DC77D"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364AEA11" w14:textId="69A2A769"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1FFD584A" w14:textId="324DCF95"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6E216430" w14:textId="2AD23909"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5DE2D7EC" w14:textId="47A1F859"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2BC159DB" w14:textId="47F3F450"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74F079B3" w14:textId="6A89D69B"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44FAF42B" w14:textId="385A3ED5"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7929497E" w14:textId="4A0F1EE7"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41214FD2" w14:textId="26875AAD" w:rsidR="00F90D60"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31AE6D73" w14:textId="77777777" w:rsidR="00F90D60" w:rsidRPr="002846C6" w:rsidRDefault="00F90D60" w:rsidP="002846C6">
      <w:pPr>
        <w:widowControl w:val="0"/>
        <w:autoSpaceDE w:val="0"/>
        <w:autoSpaceDN w:val="0"/>
        <w:spacing w:after="0" w:line="240" w:lineRule="auto"/>
        <w:ind w:left="2608" w:firstLine="1304"/>
        <w:rPr>
          <w:rFonts w:ascii="Arial" w:eastAsia="Arial" w:hAnsi="Arial" w:cs="Arial"/>
          <w:bCs/>
          <w:sz w:val="24"/>
          <w:szCs w:val="24"/>
          <w:lang w:val="fi-FI" w:eastAsia="en-GB" w:bidi="en-GB"/>
        </w:rPr>
      </w:pPr>
    </w:p>
    <w:p w14:paraId="11CDFC22" w14:textId="4ED3C239" w:rsidR="00707D1C" w:rsidRPr="001F70CC" w:rsidRDefault="00707D1C" w:rsidP="004D0A8E">
      <w:pPr>
        <w:pStyle w:val="Heading1"/>
        <w:rPr>
          <w:rFonts w:ascii="Arial" w:hAnsi="Arial" w:cs="Arial"/>
          <w:b/>
          <w:bCs/>
          <w:color w:val="4472C4" w:themeColor="accent1"/>
          <w:sz w:val="28"/>
          <w:szCs w:val="28"/>
          <w:lang w:val="fi-FI"/>
        </w:rPr>
      </w:pPr>
      <w:bookmarkStart w:id="0" w:name="_Toc76639982"/>
      <w:r w:rsidRPr="001F70CC">
        <w:rPr>
          <w:rFonts w:ascii="Arial" w:hAnsi="Arial" w:cs="Arial"/>
          <w:b/>
          <w:bCs/>
          <w:color w:val="4472C4" w:themeColor="accent1"/>
          <w:sz w:val="28"/>
          <w:szCs w:val="28"/>
          <w:lang w:val="fi-FI"/>
        </w:rPr>
        <w:lastRenderedPageBreak/>
        <w:t>1</w:t>
      </w:r>
      <w:r w:rsidR="004D0A8E" w:rsidRPr="001F70CC">
        <w:rPr>
          <w:rFonts w:ascii="Arial" w:hAnsi="Arial" w:cs="Arial"/>
          <w:b/>
          <w:bCs/>
          <w:color w:val="4472C4" w:themeColor="accent1"/>
          <w:sz w:val="28"/>
          <w:szCs w:val="28"/>
          <w:lang w:val="fi-FI"/>
        </w:rPr>
        <w:t>.</w:t>
      </w:r>
      <w:r w:rsidRPr="001F70CC">
        <w:rPr>
          <w:rFonts w:ascii="Arial" w:hAnsi="Arial" w:cs="Arial"/>
          <w:b/>
          <w:bCs/>
          <w:color w:val="4472C4" w:themeColor="accent1"/>
          <w:sz w:val="28"/>
          <w:szCs w:val="28"/>
          <w:lang w:val="fi-FI"/>
        </w:rPr>
        <w:t xml:space="preserve"> V</w:t>
      </w:r>
      <w:r w:rsidR="00C76F8F" w:rsidRPr="001F70CC">
        <w:rPr>
          <w:rFonts w:ascii="Arial" w:hAnsi="Arial" w:cs="Arial"/>
          <w:b/>
          <w:bCs/>
          <w:color w:val="4472C4" w:themeColor="accent1"/>
          <w:sz w:val="28"/>
          <w:szCs w:val="28"/>
          <w:lang w:val="fi-FI"/>
        </w:rPr>
        <w:t>ALMENNUSLINJA</w:t>
      </w:r>
      <w:bookmarkEnd w:id="0"/>
    </w:p>
    <w:p w14:paraId="1CAE9901" w14:textId="77777777" w:rsidR="004D0A8E" w:rsidRPr="00C76F8F" w:rsidRDefault="004D0A8E">
      <w:pPr>
        <w:rPr>
          <w:rFonts w:ascii="Arial" w:hAnsi="Arial" w:cs="Arial"/>
          <w:sz w:val="24"/>
          <w:szCs w:val="24"/>
          <w:lang w:val="fi-FI"/>
        </w:rPr>
      </w:pPr>
    </w:p>
    <w:p w14:paraId="6329FC32" w14:textId="3FE9E493" w:rsidR="004D0A8E"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Valmennuslinja </w:t>
      </w:r>
      <w:r w:rsidR="004D0A8E" w:rsidRPr="00C76F8F">
        <w:rPr>
          <w:rFonts w:ascii="Arial" w:hAnsi="Arial" w:cs="Arial"/>
          <w:sz w:val="24"/>
          <w:szCs w:val="24"/>
          <w:lang w:val="fi-FI"/>
        </w:rPr>
        <w:t>mukailee</w:t>
      </w:r>
      <w:r w:rsidRPr="00C76F8F">
        <w:rPr>
          <w:rFonts w:ascii="Arial" w:hAnsi="Arial" w:cs="Arial"/>
          <w:sz w:val="24"/>
          <w:szCs w:val="24"/>
          <w:lang w:val="fi-FI"/>
        </w:rPr>
        <w:t xml:space="preserve"> </w:t>
      </w:r>
      <w:r w:rsidR="00FE67E8" w:rsidRPr="00C76F8F">
        <w:rPr>
          <w:rFonts w:ascii="Arial" w:hAnsi="Arial" w:cs="Arial"/>
          <w:sz w:val="24"/>
          <w:szCs w:val="24"/>
          <w:lang w:val="fi-FI"/>
        </w:rPr>
        <w:t>yleisellä tasoll</w:t>
      </w:r>
      <w:r w:rsidR="00FE67E8">
        <w:rPr>
          <w:rFonts w:ascii="Arial" w:hAnsi="Arial" w:cs="Arial"/>
          <w:sz w:val="24"/>
          <w:szCs w:val="24"/>
          <w:lang w:val="fi-FI"/>
        </w:rPr>
        <w:t>a</w:t>
      </w:r>
      <w:r w:rsidR="00FE67E8" w:rsidRPr="00C76F8F">
        <w:rPr>
          <w:rFonts w:ascii="Arial" w:hAnsi="Arial" w:cs="Arial"/>
          <w:sz w:val="24"/>
          <w:szCs w:val="24"/>
          <w:lang w:val="fi-FI"/>
        </w:rPr>
        <w:t xml:space="preserve"> </w:t>
      </w:r>
      <w:r w:rsidR="00071793">
        <w:rPr>
          <w:rFonts w:ascii="Arial" w:hAnsi="Arial" w:cs="Arial"/>
          <w:sz w:val="24"/>
          <w:szCs w:val="24"/>
          <w:lang w:val="fi-FI"/>
        </w:rPr>
        <w:t>Rollingin</w:t>
      </w:r>
      <w:r w:rsidRPr="00C76F8F">
        <w:rPr>
          <w:rFonts w:ascii="Arial" w:hAnsi="Arial" w:cs="Arial"/>
          <w:sz w:val="24"/>
          <w:szCs w:val="24"/>
          <w:lang w:val="fi-FI"/>
        </w:rPr>
        <w:t xml:space="preserve"> arvoja ja tavoitteita olla tunnistettu toimija</w:t>
      </w:r>
      <w:r w:rsidR="004D0A8E" w:rsidRPr="00C76F8F">
        <w:rPr>
          <w:rFonts w:ascii="Arial" w:hAnsi="Arial" w:cs="Arial"/>
          <w:sz w:val="24"/>
          <w:szCs w:val="24"/>
          <w:lang w:val="fi-FI"/>
        </w:rPr>
        <w:t xml:space="preserve"> sekä</w:t>
      </w:r>
      <w:r w:rsidRPr="00C76F8F">
        <w:rPr>
          <w:rFonts w:ascii="Arial" w:hAnsi="Arial" w:cs="Arial"/>
          <w:sz w:val="24"/>
          <w:szCs w:val="24"/>
          <w:lang w:val="fi-FI"/>
        </w:rPr>
        <w:t xml:space="preserve"> monipuolisen ja laadukkaan </w:t>
      </w:r>
      <w:r w:rsidR="004B042F">
        <w:rPr>
          <w:rFonts w:ascii="Arial" w:hAnsi="Arial" w:cs="Arial"/>
          <w:sz w:val="24"/>
          <w:szCs w:val="24"/>
          <w:lang w:val="fi-FI"/>
        </w:rPr>
        <w:t>tanssi</w:t>
      </w:r>
      <w:r w:rsidRPr="00C76F8F">
        <w:rPr>
          <w:rFonts w:ascii="Arial" w:hAnsi="Arial" w:cs="Arial"/>
          <w:sz w:val="24"/>
          <w:szCs w:val="24"/>
          <w:lang w:val="fi-FI"/>
        </w:rPr>
        <w:t>toiminna</w:t>
      </w:r>
      <w:r w:rsidR="00FE67E8">
        <w:rPr>
          <w:rFonts w:ascii="Arial" w:hAnsi="Arial" w:cs="Arial"/>
          <w:sz w:val="24"/>
          <w:szCs w:val="24"/>
          <w:lang w:val="fi-FI"/>
        </w:rPr>
        <w:t>n</w:t>
      </w:r>
      <w:r w:rsidRPr="00C76F8F">
        <w:rPr>
          <w:rFonts w:ascii="Arial" w:hAnsi="Arial" w:cs="Arial"/>
          <w:sz w:val="24"/>
          <w:szCs w:val="24"/>
          <w:lang w:val="fi-FI"/>
        </w:rPr>
        <w:t xml:space="preserve"> järjestäjä. </w:t>
      </w:r>
    </w:p>
    <w:p w14:paraId="13D024DC" w14:textId="70DDFF3D" w:rsidR="00480C20" w:rsidRPr="00C76F8F" w:rsidRDefault="00FE67E8" w:rsidP="00C76F8F">
      <w:pPr>
        <w:jc w:val="both"/>
        <w:rPr>
          <w:rFonts w:ascii="Arial" w:hAnsi="Arial" w:cs="Arial"/>
          <w:sz w:val="24"/>
          <w:szCs w:val="24"/>
          <w:lang w:val="fi-FI"/>
        </w:rPr>
      </w:pPr>
      <w:r>
        <w:rPr>
          <w:rFonts w:ascii="Arial" w:hAnsi="Arial" w:cs="Arial"/>
          <w:sz w:val="24"/>
          <w:szCs w:val="24"/>
          <w:lang w:val="fi-FI"/>
        </w:rPr>
        <w:t>V</w:t>
      </w:r>
      <w:r w:rsidRPr="00C76F8F">
        <w:rPr>
          <w:rFonts w:ascii="Arial" w:hAnsi="Arial" w:cs="Arial"/>
          <w:sz w:val="24"/>
          <w:szCs w:val="24"/>
          <w:lang w:val="fi-FI"/>
        </w:rPr>
        <w:t xml:space="preserve">almennuslinja </w:t>
      </w:r>
      <w:r>
        <w:rPr>
          <w:rFonts w:ascii="Arial" w:hAnsi="Arial" w:cs="Arial"/>
          <w:sz w:val="24"/>
          <w:szCs w:val="24"/>
          <w:lang w:val="fi-FI"/>
        </w:rPr>
        <w:t>saattaa vaihdella k</w:t>
      </w:r>
      <w:r w:rsidR="00707D1C" w:rsidRPr="00C76F8F">
        <w:rPr>
          <w:rFonts w:ascii="Arial" w:hAnsi="Arial" w:cs="Arial"/>
          <w:sz w:val="24"/>
          <w:szCs w:val="24"/>
          <w:lang w:val="fi-FI"/>
        </w:rPr>
        <w:t>urs</w:t>
      </w:r>
      <w:r w:rsidR="004D0A8E" w:rsidRPr="00C76F8F">
        <w:rPr>
          <w:rFonts w:ascii="Arial" w:hAnsi="Arial" w:cs="Arial"/>
          <w:sz w:val="24"/>
          <w:szCs w:val="24"/>
          <w:lang w:val="fi-FI"/>
        </w:rPr>
        <w:t>s</w:t>
      </w:r>
      <w:r w:rsidR="00707D1C" w:rsidRPr="00C76F8F">
        <w:rPr>
          <w:rFonts w:ascii="Arial" w:hAnsi="Arial" w:cs="Arial"/>
          <w:sz w:val="24"/>
          <w:szCs w:val="24"/>
          <w:lang w:val="fi-FI"/>
        </w:rPr>
        <w:t>i</w:t>
      </w:r>
      <w:r>
        <w:rPr>
          <w:rFonts w:ascii="Arial" w:hAnsi="Arial" w:cs="Arial"/>
          <w:sz w:val="24"/>
          <w:szCs w:val="24"/>
          <w:lang w:val="fi-FI"/>
        </w:rPr>
        <w:t>-</w:t>
      </w:r>
      <w:r w:rsidR="00707D1C" w:rsidRPr="00C76F8F">
        <w:rPr>
          <w:rFonts w:ascii="Arial" w:hAnsi="Arial" w:cs="Arial"/>
          <w:sz w:val="24"/>
          <w:szCs w:val="24"/>
          <w:lang w:val="fi-FI"/>
        </w:rPr>
        <w:t xml:space="preserve"> ja ryhmäkohtaisesti kausittain riippuen ryhmän </w:t>
      </w:r>
      <w:r>
        <w:rPr>
          <w:rFonts w:ascii="Arial" w:hAnsi="Arial" w:cs="Arial"/>
          <w:sz w:val="24"/>
          <w:szCs w:val="24"/>
          <w:lang w:val="fi-FI"/>
        </w:rPr>
        <w:t>omista toiveista,</w:t>
      </w:r>
      <w:r w:rsidR="00707D1C" w:rsidRPr="00C76F8F">
        <w:rPr>
          <w:rFonts w:ascii="Arial" w:hAnsi="Arial" w:cs="Arial"/>
          <w:sz w:val="24"/>
          <w:szCs w:val="24"/>
          <w:lang w:val="fi-FI"/>
        </w:rPr>
        <w:t xml:space="preserve"> </w:t>
      </w:r>
      <w:r w:rsidR="004B042F">
        <w:rPr>
          <w:rFonts w:ascii="Arial" w:hAnsi="Arial" w:cs="Arial"/>
          <w:sz w:val="24"/>
          <w:szCs w:val="24"/>
          <w:lang w:val="fi-FI"/>
        </w:rPr>
        <w:t>kiinnostuksesta ja tavoitteista</w:t>
      </w:r>
      <w:r w:rsidR="00707D1C" w:rsidRPr="00C76F8F">
        <w:rPr>
          <w:rFonts w:ascii="Arial" w:hAnsi="Arial" w:cs="Arial"/>
          <w:sz w:val="24"/>
          <w:szCs w:val="24"/>
          <w:lang w:val="fi-FI"/>
        </w:rPr>
        <w:t>. Esimerkiksi tavoitteellinen ja kilpailullinen harrastaminen s</w:t>
      </w:r>
      <w:r>
        <w:rPr>
          <w:rFonts w:ascii="Arial" w:hAnsi="Arial" w:cs="Arial"/>
          <w:sz w:val="24"/>
          <w:szCs w:val="24"/>
          <w:lang w:val="fi-FI"/>
        </w:rPr>
        <w:t>a</w:t>
      </w:r>
      <w:r w:rsidR="00707D1C" w:rsidRPr="00C76F8F">
        <w:rPr>
          <w:rFonts w:ascii="Arial" w:hAnsi="Arial" w:cs="Arial"/>
          <w:sz w:val="24"/>
          <w:szCs w:val="24"/>
          <w:lang w:val="fi-FI"/>
        </w:rPr>
        <w:t>attaa olla jossakin ryhmässä tiettynä ajanjakson</w:t>
      </w:r>
      <w:r w:rsidR="004B042F">
        <w:rPr>
          <w:rFonts w:ascii="Arial" w:hAnsi="Arial" w:cs="Arial"/>
          <w:sz w:val="24"/>
          <w:szCs w:val="24"/>
          <w:lang w:val="fi-FI"/>
        </w:rPr>
        <w:t>a</w:t>
      </w:r>
      <w:r w:rsidR="00707D1C" w:rsidRPr="00C76F8F">
        <w:rPr>
          <w:rFonts w:ascii="Arial" w:hAnsi="Arial" w:cs="Arial"/>
          <w:sz w:val="24"/>
          <w:szCs w:val="24"/>
          <w:lang w:val="fi-FI"/>
        </w:rPr>
        <w:t xml:space="preserve"> erittäin vahva valmennuksen linjaa muokkaava tekijä </w:t>
      </w:r>
      <w:r>
        <w:rPr>
          <w:rFonts w:ascii="Arial" w:hAnsi="Arial" w:cs="Arial"/>
          <w:sz w:val="24"/>
          <w:szCs w:val="24"/>
          <w:lang w:val="fi-FI"/>
        </w:rPr>
        <w:t xml:space="preserve">- </w:t>
      </w:r>
      <w:r w:rsidR="00707D1C" w:rsidRPr="00C76F8F">
        <w:rPr>
          <w:rFonts w:ascii="Arial" w:hAnsi="Arial" w:cs="Arial"/>
          <w:sz w:val="24"/>
          <w:szCs w:val="24"/>
          <w:lang w:val="fi-FI"/>
        </w:rPr>
        <w:t xml:space="preserve">ja vastaavasti </w:t>
      </w:r>
      <w:r w:rsidR="0076074A">
        <w:rPr>
          <w:rFonts w:ascii="Arial" w:hAnsi="Arial" w:cs="Arial"/>
          <w:sz w:val="24"/>
          <w:szCs w:val="24"/>
          <w:lang w:val="fi-FI"/>
        </w:rPr>
        <w:t xml:space="preserve">harraste- </w:t>
      </w:r>
      <w:r w:rsidR="00707D1C" w:rsidRPr="00C76F8F">
        <w:rPr>
          <w:rFonts w:ascii="Arial" w:hAnsi="Arial" w:cs="Arial"/>
          <w:sz w:val="24"/>
          <w:szCs w:val="24"/>
          <w:lang w:val="fi-FI"/>
        </w:rPr>
        <w:t xml:space="preserve">tai kuntoilumielessä </w:t>
      </w:r>
      <w:r w:rsidR="0076074A">
        <w:rPr>
          <w:rFonts w:ascii="Arial" w:hAnsi="Arial" w:cs="Arial"/>
          <w:sz w:val="24"/>
          <w:szCs w:val="24"/>
          <w:lang w:val="fi-FI"/>
        </w:rPr>
        <w:t>toimivan</w:t>
      </w:r>
      <w:r w:rsidR="00707D1C" w:rsidRPr="00C76F8F">
        <w:rPr>
          <w:rFonts w:ascii="Arial" w:hAnsi="Arial" w:cs="Arial"/>
          <w:sz w:val="24"/>
          <w:szCs w:val="24"/>
          <w:lang w:val="fi-FI"/>
        </w:rPr>
        <w:t xml:space="preserve"> ryhmän valmennuksen ja ohjauksen linja on erilainen. </w:t>
      </w:r>
    </w:p>
    <w:p w14:paraId="69968C5B" w14:textId="46E85A06" w:rsidR="00707D1C" w:rsidRPr="00C76F8F" w:rsidRDefault="0076074A" w:rsidP="00C76F8F">
      <w:pPr>
        <w:jc w:val="both"/>
        <w:rPr>
          <w:rFonts w:ascii="Arial" w:hAnsi="Arial" w:cs="Arial"/>
          <w:sz w:val="24"/>
          <w:szCs w:val="24"/>
          <w:lang w:val="fi-FI"/>
        </w:rPr>
      </w:pPr>
      <w:r>
        <w:rPr>
          <w:rFonts w:ascii="Arial" w:hAnsi="Arial" w:cs="Arial"/>
          <w:sz w:val="24"/>
          <w:szCs w:val="24"/>
          <w:lang w:val="fi-FI"/>
        </w:rPr>
        <w:t>Valmennusl</w:t>
      </w:r>
      <w:r w:rsidR="00707D1C" w:rsidRPr="00C76F8F">
        <w:rPr>
          <w:rFonts w:ascii="Arial" w:hAnsi="Arial" w:cs="Arial"/>
          <w:sz w:val="24"/>
          <w:szCs w:val="24"/>
          <w:lang w:val="fi-FI"/>
        </w:rPr>
        <w:t xml:space="preserve">injan keskiössä on harrastajien </w:t>
      </w:r>
      <w:r w:rsidR="00480C20" w:rsidRPr="00C76F8F">
        <w:rPr>
          <w:rFonts w:ascii="Arial" w:hAnsi="Arial" w:cs="Arial"/>
          <w:sz w:val="24"/>
          <w:szCs w:val="24"/>
          <w:lang w:val="fi-FI"/>
        </w:rPr>
        <w:t xml:space="preserve">ryhmä ja </w:t>
      </w:r>
      <w:r>
        <w:rPr>
          <w:rFonts w:ascii="Arial" w:hAnsi="Arial" w:cs="Arial"/>
          <w:sz w:val="24"/>
          <w:szCs w:val="24"/>
          <w:lang w:val="fi-FI"/>
        </w:rPr>
        <w:t xml:space="preserve">ryhmäläisten </w:t>
      </w:r>
      <w:r w:rsidR="00480C20" w:rsidRPr="00C76F8F">
        <w:rPr>
          <w:rFonts w:ascii="Arial" w:hAnsi="Arial" w:cs="Arial"/>
          <w:sz w:val="24"/>
          <w:szCs w:val="24"/>
          <w:lang w:val="fi-FI"/>
        </w:rPr>
        <w:t xml:space="preserve">yksilökohtaiset </w:t>
      </w:r>
      <w:r w:rsidR="00707D1C" w:rsidRPr="00C76F8F">
        <w:rPr>
          <w:rFonts w:ascii="Arial" w:hAnsi="Arial" w:cs="Arial"/>
          <w:sz w:val="24"/>
          <w:szCs w:val="24"/>
          <w:lang w:val="fi-FI"/>
        </w:rPr>
        <w:t>tarpeet</w:t>
      </w:r>
      <w:r w:rsidR="00480C20" w:rsidRPr="00C76F8F">
        <w:rPr>
          <w:rFonts w:ascii="Arial" w:hAnsi="Arial" w:cs="Arial"/>
          <w:sz w:val="24"/>
          <w:szCs w:val="24"/>
          <w:lang w:val="fi-FI"/>
        </w:rPr>
        <w:t xml:space="preserve">, </w:t>
      </w:r>
      <w:r w:rsidR="00707D1C" w:rsidRPr="00C76F8F">
        <w:rPr>
          <w:rFonts w:ascii="Arial" w:hAnsi="Arial" w:cs="Arial"/>
          <w:sz w:val="24"/>
          <w:szCs w:val="24"/>
          <w:lang w:val="fi-FI"/>
        </w:rPr>
        <w:t>tahto</w:t>
      </w:r>
      <w:r w:rsidR="00480C20" w:rsidRPr="00C76F8F">
        <w:rPr>
          <w:rFonts w:ascii="Arial" w:hAnsi="Arial" w:cs="Arial"/>
          <w:sz w:val="24"/>
          <w:szCs w:val="24"/>
          <w:lang w:val="fi-FI"/>
        </w:rPr>
        <w:t>tila ja tavoitteenasettelu</w:t>
      </w:r>
      <w:r w:rsidR="00707D1C" w:rsidRPr="00C76F8F">
        <w:rPr>
          <w:rFonts w:ascii="Arial" w:hAnsi="Arial" w:cs="Arial"/>
          <w:sz w:val="24"/>
          <w:szCs w:val="24"/>
          <w:lang w:val="fi-FI"/>
        </w:rPr>
        <w:t xml:space="preserve">. Ohjaaja </w:t>
      </w:r>
      <w:r>
        <w:rPr>
          <w:rFonts w:ascii="Arial" w:hAnsi="Arial" w:cs="Arial"/>
          <w:sz w:val="24"/>
          <w:szCs w:val="24"/>
          <w:lang w:val="fi-FI"/>
        </w:rPr>
        <w:t xml:space="preserve">määrittelee </w:t>
      </w:r>
      <w:r w:rsidR="00707D1C" w:rsidRPr="00C76F8F">
        <w:rPr>
          <w:rFonts w:ascii="Arial" w:hAnsi="Arial" w:cs="Arial"/>
          <w:sz w:val="24"/>
          <w:szCs w:val="24"/>
          <w:lang w:val="fi-FI"/>
        </w:rPr>
        <w:t>yhdessä jaostovastaavan kanssa</w:t>
      </w:r>
      <w:r w:rsidR="00480C20" w:rsidRPr="00C76F8F">
        <w:rPr>
          <w:rFonts w:ascii="Arial" w:hAnsi="Arial" w:cs="Arial"/>
          <w:sz w:val="24"/>
          <w:szCs w:val="24"/>
          <w:lang w:val="fi-FI"/>
        </w:rPr>
        <w:t>,</w:t>
      </w:r>
      <w:r w:rsidR="00707D1C" w:rsidRPr="00C76F8F">
        <w:rPr>
          <w:rFonts w:ascii="Arial" w:hAnsi="Arial" w:cs="Arial"/>
          <w:sz w:val="24"/>
          <w:szCs w:val="24"/>
          <w:lang w:val="fi-FI"/>
        </w:rPr>
        <w:t xml:space="preserve"> harrastajia</w:t>
      </w:r>
      <w:r w:rsidR="00480C20" w:rsidRPr="00C76F8F">
        <w:rPr>
          <w:rFonts w:ascii="Arial" w:hAnsi="Arial" w:cs="Arial"/>
          <w:sz w:val="24"/>
          <w:szCs w:val="24"/>
          <w:lang w:val="fi-FI"/>
        </w:rPr>
        <w:t xml:space="preserve"> ja jäsenistöä kuullen</w:t>
      </w:r>
      <w:r w:rsidR="00FE67E8">
        <w:rPr>
          <w:rFonts w:ascii="Arial" w:hAnsi="Arial" w:cs="Arial"/>
          <w:sz w:val="24"/>
          <w:szCs w:val="24"/>
          <w:lang w:val="fi-FI"/>
        </w:rPr>
        <w:t>,</w:t>
      </w:r>
      <w:r w:rsidR="00707D1C" w:rsidRPr="00C76F8F">
        <w:rPr>
          <w:rFonts w:ascii="Arial" w:hAnsi="Arial" w:cs="Arial"/>
          <w:sz w:val="24"/>
          <w:szCs w:val="24"/>
          <w:lang w:val="fi-FI"/>
        </w:rPr>
        <w:t xml:space="preserve"> </w:t>
      </w:r>
      <w:r>
        <w:rPr>
          <w:rFonts w:ascii="Arial" w:hAnsi="Arial" w:cs="Arial"/>
          <w:sz w:val="24"/>
          <w:szCs w:val="24"/>
          <w:lang w:val="fi-FI"/>
        </w:rPr>
        <w:t>valmennus</w:t>
      </w:r>
      <w:r w:rsidR="00707D1C" w:rsidRPr="00C76F8F">
        <w:rPr>
          <w:rFonts w:ascii="Arial" w:hAnsi="Arial" w:cs="Arial"/>
          <w:sz w:val="24"/>
          <w:szCs w:val="24"/>
          <w:lang w:val="fi-FI"/>
        </w:rPr>
        <w:t xml:space="preserve">linjan kullekin kurssille ja luo sen pohjalta kuvauksen eri kursseille ja ryhmien toiminnalle. Yhdistävänä tekijänä on kuitenkin aina </w:t>
      </w:r>
      <w:r w:rsidR="00FE67E8">
        <w:rPr>
          <w:rFonts w:ascii="Arial" w:hAnsi="Arial" w:cs="Arial"/>
          <w:sz w:val="24"/>
          <w:szCs w:val="24"/>
          <w:lang w:val="fi-FI"/>
        </w:rPr>
        <w:t>tanssi</w:t>
      </w:r>
      <w:r w:rsidR="00707D1C" w:rsidRPr="00C76F8F">
        <w:rPr>
          <w:rFonts w:ascii="Arial" w:hAnsi="Arial" w:cs="Arial"/>
          <w:sz w:val="24"/>
          <w:szCs w:val="24"/>
          <w:lang w:val="fi-FI"/>
        </w:rPr>
        <w:t>mahdollisuuksien tarjoaminen avoimesti kaikille ikään</w:t>
      </w:r>
      <w:r w:rsidR="00FE67E8">
        <w:rPr>
          <w:rFonts w:ascii="Arial" w:hAnsi="Arial" w:cs="Arial"/>
          <w:sz w:val="24"/>
          <w:szCs w:val="24"/>
          <w:lang w:val="fi-FI"/>
        </w:rPr>
        <w:t xml:space="preserve">, </w:t>
      </w:r>
      <w:r w:rsidR="00707D1C" w:rsidRPr="00C76F8F">
        <w:rPr>
          <w:rFonts w:ascii="Arial" w:hAnsi="Arial" w:cs="Arial"/>
          <w:sz w:val="24"/>
          <w:szCs w:val="24"/>
          <w:lang w:val="fi-FI"/>
        </w:rPr>
        <w:t>sukupuoleen ja taitotasoon katsomatta.</w:t>
      </w:r>
    </w:p>
    <w:p w14:paraId="2BF131EA" w14:textId="77777777" w:rsidR="00480C20" w:rsidRPr="00C76F8F" w:rsidRDefault="00480C20">
      <w:pPr>
        <w:rPr>
          <w:rFonts w:ascii="Arial" w:hAnsi="Arial" w:cs="Arial"/>
          <w:sz w:val="24"/>
          <w:szCs w:val="24"/>
          <w:lang w:val="fi-FI"/>
        </w:rPr>
      </w:pPr>
    </w:p>
    <w:p w14:paraId="3204F069" w14:textId="7B0975DD" w:rsidR="00707D1C" w:rsidRPr="001F70CC" w:rsidRDefault="00707D1C" w:rsidP="00480C20">
      <w:pPr>
        <w:pStyle w:val="Heading1"/>
        <w:rPr>
          <w:rFonts w:ascii="Arial" w:hAnsi="Arial" w:cs="Arial"/>
          <w:b/>
          <w:bCs/>
          <w:color w:val="4472C4" w:themeColor="accent1"/>
          <w:sz w:val="28"/>
          <w:szCs w:val="28"/>
          <w:lang w:val="fi-FI"/>
        </w:rPr>
      </w:pPr>
      <w:bookmarkStart w:id="1" w:name="_Toc76639983"/>
      <w:r w:rsidRPr="001F70CC">
        <w:rPr>
          <w:rFonts w:ascii="Arial" w:hAnsi="Arial" w:cs="Arial"/>
          <w:b/>
          <w:bCs/>
          <w:color w:val="4472C4" w:themeColor="accent1"/>
          <w:sz w:val="28"/>
          <w:szCs w:val="28"/>
          <w:lang w:val="fi-FI"/>
        </w:rPr>
        <w:t>2. S</w:t>
      </w:r>
      <w:r w:rsidR="00C76F8F" w:rsidRPr="001F70CC">
        <w:rPr>
          <w:rFonts w:ascii="Arial" w:hAnsi="Arial" w:cs="Arial"/>
          <w:b/>
          <w:bCs/>
          <w:color w:val="4472C4" w:themeColor="accent1"/>
          <w:sz w:val="28"/>
          <w:szCs w:val="28"/>
          <w:lang w:val="fi-FI"/>
        </w:rPr>
        <w:t>EURAN ARVOT JA SEURAKULTTUURI</w:t>
      </w:r>
      <w:bookmarkEnd w:id="1"/>
      <w:r w:rsidR="00C76F8F" w:rsidRPr="001F70CC">
        <w:rPr>
          <w:rFonts w:ascii="Arial" w:hAnsi="Arial" w:cs="Arial"/>
          <w:b/>
          <w:bCs/>
          <w:color w:val="4472C4" w:themeColor="accent1"/>
          <w:sz w:val="28"/>
          <w:szCs w:val="28"/>
          <w:lang w:val="fi-FI"/>
        </w:rPr>
        <w:t xml:space="preserve"> </w:t>
      </w:r>
    </w:p>
    <w:p w14:paraId="6C686140" w14:textId="77777777" w:rsidR="00480C20" w:rsidRPr="00C76F8F" w:rsidRDefault="00480C20" w:rsidP="00480C20">
      <w:pPr>
        <w:rPr>
          <w:rFonts w:ascii="Arial" w:hAnsi="Arial" w:cs="Arial"/>
          <w:sz w:val="24"/>
          <w:szCs w:val="24"/>
          <w:lang w:val="fi-FI"/>
        </w:rPr>
      </w:pPr>
    </w:p>
    <w:p w14:paraId="57994B8B" w14:textId="77777777" w:rsidR="00480C20"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Rollingin tavoitteena on olla Pohjanmaan alueella tunnistettu tanssiseura ja tanssiharrastuksen tarjoaja niin lapsille, nuorille kuin aikuisillekin. Tarjoamme mahdollisuuden eri tanssilajien monipuoliseen harrastamiseen. </w:t>
      </w:r>
    </w:p>
    <w:p w14:paraId="00CE2F17" w14:textId="7F225E53" w:rsidR="00480C20" w:rsidRPr="00C76F8F" w:rsidRDefault="00480C20" w:rsidP="00C76F8F">
      <w:pPr>
        <w:jc w:val="both"/>
        <w:rPr>
          <w:rFonts w:ascii="Arial" w:hAnsi="Arial" w:cs="Arial"/>
          <w:sz w:val="24"/>
          <w:szCs w:val="24"/>
          <w:lang w:val="fi-FI"/>
        </w:rPr>
      </w:pPr>
      <w:r w:rsidRPr="00C76F8F">
        <w:rPr>
          <w:rFonts w:ascii="Arial" w:hAnsi="Arial" w:cs="Arial"/>
          <w:sz w:val="24"/>
          <w:szCs w:val="24"/>
          <w:lang w:val="fi-FI"/>
        </w:rPr>
        <w:t>Seura</w:t>
      </w:r>
      <w:r w:rsidR="00707D1C" w:rsidRPr="00C76F8F">
        <w:rPr>
          <w:rFonts w:ascii="Arial" w:hAnsi="Arial" w:cs="Arial"/>
          <w:sz w:val="24"/>
          <w:szCs w:val="24"/>
          <w:lang w:val="fi-FI"/>
        </w:rPr>
        <w:t xml:space="preserve"> mahdollistaa ja tukee toiminnallaan niin yksilön kun ryhmienkin harrastamis</w:t>
      </w:r>
      <w:r w:rsidRPr="00C76F8F">
        <w:rPr>
          <w:rFonts w:ascii="Arial" w:hAnsi="Arial" w:cs="Arial"/>
          <w:sz w:val="24"/>
          <w:szCs w:val="24"/>
          <w:lang w:val="fi-FI"/>
        </w:rPr>
        <w:t>ta</w:t>
      </w:r>
      <w:r w:rsidR="00707D1C" w:rsidRPr="00C76F8F">
        <w:rPr>
          <w:rFonts w:ascii="Arial" w:hAnsi="Arial" w:cs="Arial"/>
          <w:sz w:val="24"/>
          <w:szCs w:val="24"/>
          <w:lang w:val="fi-FI"/>
        </w:rPr>
        <w:t xml:space="preserve"> eri tasoilla aina tanssiin tutustumisesta tavoitteelliseen tanssin </w:t>
      </w:r>
      <w:r w:rsidRPr="00C76F8F">
        <w:rPr>
          <w:rFonts w:ascii="Arial" w:hAnsi="Arial" w:cs="Arial"/>
          <w:sz w:val="24"/>
          <w:szCs w:val="24"/>
          <w:lang w:val="fi-FI"/>
        </w:rPr>
        <w:t>kilpaurheil</w:t>
      </w:r>
      <w:r w:rsidR="00071793">
        <w:rPr>
          <w:rFonts w:ascii="Arial" w:hAnsi="Arial" w:cs="Arial"/>
          <w:sz w:val="24"/>
          <w:szCs w:val="24"/>
          <w:lang w:val="fi-FI"/>
        </w:rPr>
        <w:t>ut</w:t>
      </w:r>
      <w:r w:rsidRPr="00C76F8F">
        <w:rPr>
          <w:rFonts w:ascii="Arial" w:hAnsi="Arial" w:cs="Arial"/>
          <w:sz w:val="24"/>
          <w:szCs w:val="24"/>
          <w:lang w:val="fi-FI"/>
        </w:rPr>
        <w:t>oimintaan</w:t>
      </w:r>
      <w:r w:rsidR="00707D1C" w:rsidRPr="00C76F8F">
        <w:rPr>
          <w:rFonts w:ascii="Arial" w:hAnsi="Arial" w:cs="Arial"/>
          <w:sz w:val="24"/>
          <w:szCs w:val="24"/>
          <w:lang w:val="fi-FI"/>
        </w:rPr>
        <w:t xml:space="preserve">. </w:t>
      </w:r>
    </w:p>
    <w:p w14:paraId="6CE7E56E" w14:textId="0C12418D" w:rsidR="00480C20" w:rsidRDefault="00707D1C" w:rsidP="00C76F8F">
      <w:pPr>
        <w:jc w:val="both"/>
        <w:rPr>
          <w:rFonts w:ascii="Arial" w:hAnsi="Arial" w:cs="Arial"/>
          <w:sz w:val="24"/>
          <w:szCs w:val="24"/>
          <w:lang w:val="fi-FI"/>
        </w:rPr>
      </w:pPr>
      <w:r w:rsidRPr="00C76F8F">
        <w:rPr>
          <w:rFonts w:ascii="Arial" w:hAnsi="Arial" w:cs="Arial"/>
          <w:sz w:val="24"/>
          <w:szCs w:val="24"/>
          <w:lang w:val="fi-FI"/>
        </w:rPr>
        <w:t>Toimintaamme on helppo tulla mukaan ja kannustamme kaikkia toteuttamaan omia tanssillisia visioitaan. Jäsenmäärämme kasvaa ja toimintamme laajenee kattamaan u</w:t>
      </w:r>
      <w:r w:rsidR="00071793">
        <w:rPr>
          <w:rFonts w:ascii="Arial" w:hAnsi="Arial" w:cs="Arial"/>
          <w:sz w:val="24"/>
          <w:szCs w:val="24"/>
          <w:lang w:val="fi-FI"/>
        </w:rPr>
        <w:t>se</w:t>
      </w:r>
      <w:r w:rsidRPr="00C76F8F">
        <w:rPr>
          <w:rFonts w:ascii="Arial" w:hAnsi="Arial" w:cs="Arial"/>
          <w:sz w:val="24"/>
          <w:szCs w:val="24"/>
          <w:lang w:val="fi-FI"/>
        </w:rPr>
        <w:t>ampia lajeja ja harjoitusmuotoja sekä kohderyhmiä.</w:t>
      </w:r>
    </w:p>
    <w:p w14:paraId="2D971778" w14:textId="77777777" w:rsidR="00FE67E8" w:rsidRPr="00C76F8F" w:rsidRDefault="00FE67E8" w:rsidP="00C76F8F">
      <w:pPr>
        <w:jc w:val="both"/>
        <w:rPr>
          <w:rFonts w:ascii="Arial" w:hAnsi="Arial" w:cs="Arial"/>
          <w:sz w:val="24"/>
          <w:szCs w:val="24"/>
          <w:lang w:val="fi-FI"/>
        </w:rPr>
      </w:pPr>
    </w:p>
    <w:p w14:paraId="42420458" w14:textId="71D6E18B" w:rsidR="00707D1C" w:rsidRPr="001F70CC" w:rsidRDefault="00707D1C" w:rsidP="00480C20">
      <w:pPr>
        <w:pStyle w:val="Heading1"/>
        <w:rPr>
          <w:rFonts w:ascii="Arial" w:hAnsi="Arial" w:cs="Arial"/>
          <w:b/>
          <w:bCs/>
          <w:color w:val="4472C4" w:themeColor="accent1"/>
          <w:sz w:val="28"/>
          <w:szCs w:val="28"/>
          <w:lang w:val="fi-FI"/>
        </w:rPr>
      </w:pPr>
      <w:bookmarkStart w:id="2" w:name="_Toc76639984"/>
      <w:r w:rsidRPr="001F70CC">
        <w:rPr>
          <w:rFonts w:ascii="Arial" w:hAnsi="Arial" w:cs="Arial"/>
          <w:b/>
          <w:bCs/>
          <w:color w:val="4472C4" w:themeColor="accent1"/>
          <w:sz w:val="28"/>
          <w:szCs w:val="28"/>
          <w:lang w:val="fi-FI"/>
        </w:rPr>
        <w:t xml:space="preserve">3. </w:t>
      </w:r>
      <w:r w:rsidR="00C76F8F" w:rsidRPr="001F70CC">
        <w:rPr>
          <w:rFonts w:ascii="Arial" w:hAnsi="Arial" w:cs="Arial"/>
          <w:b/>
          <w:bCs/>
          <w:color w:val="4472C4" w:themeColor="accent1"/>
          <w:sz w:val="28"/>
          <w:szCs w:val="28"/>
          <w:lang w:val="fi-FI"/>
        </w:rPr>
        <w:t>EETTISET LINJAUKSET</w:t>
      </w:r>
      <w:bookmarkEnd w:id="2"/>
    </w:p>
    <w:p w14:paraId="5FB02642" w14:textId="77777777" w:rsidR="00480C20" w:rsidRPr="00C76F8F" w:rsidRDefault="00480C20" w:rsidP="00480C20">
      <w:pPr>
        <w:rPr>
          <w:rFonts w:ascii="Arial" w:hAnsi="Arial" w:cs="Arial"/>
          <w:sz w:val="24"/>
          <w:szCs w:val="24"/>
          <w:lang w:val="fi-FI"/>
        </w:rPr>
      </w:pPr>
    </w:p>
    <w:p w14:paraId="6366B7D5" w14:textId="77777777" w:rsidR="00480C20"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Rollingin arvopohjana on reilu peli. Seuramme pyrkii yhä parempaan, innostavampaan ja yhä enemmän yhteisöllisyyttä rakentavaan valmennus-, ohjaus- ja toimintakulttuuriin. Pyrimme parhaamme mukaan tunnistamaan toimintaympäristömme tarpeet ja noudatamme kaikessa toiminnassamme yhdistystoiminnan pelisääntöjä. </w:t>
      </w:r>
    </w:p>
    <w:p w14:paraId="0B937C49" w14:textId="336981A9" w:rsidR="00480C20"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Rollingin eettiset linjaukset ja kasvatukselliset näkökulmat ovat mukana seuran toiminnassa kaikilla tasoilla, minkä lisäksi lasten ja nuorten ryhmillä on sovitut pelisäännöt. Rollingin </w:t>
      </w:r>
      <w:r w:rsidRPr="00C76F8F">
        <w:rPr>
          <w:rFonts w:ascii="Arial" w:hAnsi="Arial" w:cs="Arial"/>
          <w:sz w:val="24"/>
          <w:szCs w:val="24"/>
          <w:lang w:val="fi-FI"/>
        </w:rPr>
        <w:lastRenderedPageBreak/>
        <w:t xml:space="preserve">toiminnassa noudatetaan tasapuolisuuden ja tasa-arvoisuuden periaatetta. Pyritään siihen, että jokainen seurassa mukana oleva lapsi ja nuori tai aikuinen tuntee olevansa tärkeä ja hänet huomioidaan yksilönä seurassa ja innostetaan nauttimaan liikkumisesta. </w:t>
      </w:r>
    </w:p>
    <w:p w14:paraId="701A74EA" w14:textId="77777777" w:rsidR="00480C20"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Kaikille seuran jäsenille, ikään tai sukupuoleen tai kykyihin katsomatta, tarjotaan mahdollisuus osallistua, harrastaa, harjoitella, kehittyä ja kilpailla omalla tasollaan ja omien tavoitteidensa mukaisesti. Myös vanhempia, huoltajia ja muita kiinnostuneita kannustetaan yhtäläisesti osallistumaan seuran toimintaan mahdollisuuksiensa mukaan ja kehittämään itseään riippumatta siitä ryhmästä, jossa he tai heidän lapsensa tanssivat tai tavoitteista, joita he harrastukselleen asettavat. </w:t>
      </w:r>
    </w:p>
    <w:p w14:paraId="2C109BD1" w14:textId="77777777" w:rsidR="0076074A" w:rsidRDefault="0076074A" w:rsidP="00C76F8F">
      <w:pPr>
        <w:jc w:val="both"/>
        <w:rPr>
          <w:rFonts w:ascii="Arial" w:hAnsi="Arial" w:cs="Arial"/>
          <w:sz w:val="24"/>
          <w:szCs w:val="24"/>
          <w:lang w:val="fi-FI"/>
        </w:rPr>
      </w:pPr>
      <w:r>
        <w:rPr>
          <w:rFonts w:ascii="Arial" w:hAnsi="Arial" w:cs="Arial"/>
          <w:sz w:val="24"/>
          <w:szCs w:val="24"/>
          <w:lang w:val="fi-FI"/>
        </w:rPr>
        <w:t>Toiminnan ytimenä on i</w:t>
      </w:r>
      <w:r w:rsidR="00707D1C" w:rsidRPr="00C76F8F">
        <w:rPr>
          <w:rFonts w:ascii="Arial" w:hAnsi="Arial" w:cs="Arial"/>
          <w:sz w:val="24"/>
          <w:szCs w:val="24"/>
          <w:lang w:val="fi-FI"/>
        </w:rPr>
        <w:t>lo, mielihyvä, kannustaminen ja kuunteleminen, kaikki yhdessä pelisääntöjä noudattaen</w:t>
      </w:r>
      <w:r>
        <w:rPr>
          <w:rFonts w:ascii="Arial" w:hAnsi="Arial" w:cs="Arial"/>
          <w:sz w:val="24"/>
          <w:szCs w:val="24"/>
          <w:lang w:val="fi-FI"/>
        </w:rPr>
        <w:t>.</w:t>
      </w:r>
      <w:r w:rsidR="00707D1C" w:rsidRPr="00C76F8F">
        <w:rPr>
          <w:rFonts w:ascii="Arial" w:hAnsi="Arial" w:cs="Arial"/>
          <w:sz w:val="24"/>
          <w:szCs w:val="24"/>
          <w:lang w:val="fi-FI"/>
        </w:rPr>
        <w:t xml:space="preserve"> Seuran toiminnassa pyritään siihen, että se tuottaisi iloa ja mielihyvää harrastajille ja toiminnassa mukana oleville. Kaikkia kuunnellaan ja huomioidaan sekä kannustetaan ilon kautta reiluun ja hyvään käytökseen sekä seuran sisäisessä että ulkoisessa toiminnassa. Toiminnassa noudatetaan yhdessä luotuja pelisääntöjä. </w:t>
      </w:r>
    </w:p>
    <w:p w14:paraId="39185328" w14:textId="143674C6" w:rsidR="00707D1C"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Rolling pyrkii monipuolisesti edistämään ruumiin ja mielen terveyttä sekä dopingin vastustusta kaikessa toiminnassaan. Jo seuran säännöissä otetaan kantaa urheilun eettisten periaatteiden vastaisesta toiminnasta ja määrätään, että seuran jäsen sitoutuu noudattamaan kulloinkin voimassa olevaa Suomen Antidopingtoimikunnan ADT ry:n vahvistamaa antidopingsäännöstöä ja Kansainvälisen lajiliiton antidopingsäännöstöjä sekä Kansainvälisen Olympiakomitean antidopingsäännöstöjä.</w:t>
      </w:r>
    </w:p>
    <w:p w14:paraId="01DE66EC" w14:textId="77777777" w:rsidR="00480C20" w:rsidRPr="00C76F8F" w:rsidRDefault="00480C20">
      <w:pPr>
        <w:rPr>
          <w:rFonts w:ascii="Arial" w:hAnsi="Arial" w:cs="Arial"/>
          <w:b/>
          <w:bCs/>
          <w:sz w:val="24"/>
          <w:szCs w:val="24"/>
          <w:lang w:val="fi-FI"/>
        </w:rPr>
      </w:pPr>
    </w:p>
    <w:p w14:paraId="0DFA144F" w14:textId="64E82CF3" w:rsidR="00707D1C" w:rsidRPr="001F70CC" w:rsidRDefault="00707D1C" w:rsidP="00480C20">
      <w:pPr>
        <w:pStyle w:val="Heading1"/>
        <w:rPr>
          <w:rFonts w:ascii="Arial" w:hAnsi="Arial" w:cs="Arial"/>
          <w:b/>
          <w:bCs/>
          <w:color w:val="4472C4" w:themeColor="accent1"/>
          <w:sz w:val="28"/>
          <w:szCs w:val="28"/>
          <w:lang w:val="fi-FI"/>
        </w:rPr>
      </w:pPr>
      <w:bookmarkStart w:id="3" w:name="_Toc76639985"/>
      <w:r w:rsidRPr="001F70CC">
        <w:rPr>
          <w:rFonts w:ascii="Arial" w:hAnsi="Arial" w:cs="Arial"/>
          <w:b/>
          <w:bCs/>
          <w:color w:val="4472C4" w:themeColor="accent1"/>
          <w:sz w:val="28"/>
          <w:szCs w:val="28"/>
          <w:lang w:val="fi-FI"/>
        </w:rPr>
        <w:t xml:space="preserve">4. </w:t>
      </w:r>
      <w:r w:rsidR="00C76F8F" w:rsidRPr="001F70CC">
        <w:rPr>
          <w:rFonts w:ascii="Arial" w:hAnsi="Arial" w:cs="Arial"/>
          <w:b/>
          <w:bCs/>
          <w:color w:val="4472C4" w:themeColor="accent1"/>
          <w:sz w:val="28"/>
          <w:szCs w:val="28"/>
          <w:lang w:val="fi-FI"/>
        </w:rPr>
        <w:t>VALMENTAJAN POLKU</w:t>
      </w:r>
      <w:bookmarkEnd w:id="3"/>
    </w:p>
    <w:p w14:paraId="3B72B6CD" w14:textId="77777777" w:rsidR="00480C20" w:rsidRPr="00C76F8F" w:rsidRDefault="00480C20" w:rsidP="00480C20">
      <w:pPr>
        <w:rPr>
          <w:rFonts w:ascii="Arial" w:hAnsi="Arial" w:cs="Arial"/>
          <w:sz w:val="24"/>
          <w:szCs w:val="24"/>
          <w:lang w:val="fi-FI"/>
        </w:rPr>
      </w:pPr>
    </w:p>
    <w:p w14:paraId="61CA6ABA" w14:textId="2C39FB9D" w:rsidR="00746A2B"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Valmentajia</w:t>
      </w:r>
      <w:r w:rsidR="00480C20" w:rsidRPr="00C76F8F">
        <w:rPr>
          <w:rFonts w:ascii="Arial" w:hAnsi="Arial" w:cs="Arial"/>
          <w:sz w:val="24"/>
          <w:szCs w:val="24"/>
          <w:lang w:val="fi-FI"/>
        </w:rPr>
        <w:t xml:space="preserve"> ja/ tai </w:t>
      </w:r>
      <w:r w:rsidRPr="00C76F8F">
        <w:rPr>
          <w:rFonts w:ascii="Arial" w:hAnsi="Arial" w:cs="Arial"/>
          <w:sz w:val="24"/>
          <w:szCs w:val="24"/>
          <w:lang w:val="fi-FI"/>
        </w:rPr>
        <w:t xml:space="preserve">ohjaajia kannustetaan kouluttautumaan ja kehittämään </w:t>
      </w:r>
      <w:r w:rsidR="003E74C8">
        <w:rPr>
          <w:rFonts w:ascii="Arial" w:hAnsi="Arial" w:cs="Arial"/>
          <w:sz w:val="24"/>
          <w:szCs w:val="24"/>
          <w:lang w:val="fi-FI"/>
        </w:rPr>
        <w:t xml:space="preserve">jatkuvasti </w:t>
      </w:r>
      <w:r w:rsidRPr="00C76F8F">
        <w:rPr>
          <w:rFonts w:ascii="Arial" w:hAnsi="Arial" w:cs="Arial"/>
          <w:sz w:val="24"/>
          <w:szCs w:val="24"/>
          <w:lang w:val="fi-FI"/>
        </w:rPr>
        <w:t>omaa osaamistaan. Kukin ohjaaja vastaa oman osaamisensa ylläpidosta</w:t>
      </w:r>
      <w:r w:rsidR="00FE67E8">
        <w:rPr>
          <w:rFonts w:ascii="Arial" w:hAnsi="Arial" w:cs="Arial"/>
          <w:sz w:val="24"/>
          <w:szCs w:val="24"/>
          <w:lang w:val="fi-FI"/>
        </w:rPr>
        <w:t>,</w:t>
      </w:r>
      <w:r w:rsidRPr="00C76F8F">
        <w:rPr>
          <w:rFonts w:ascii="Arial" w:hAnsi="Arial" w:cs="Arial"/>
          <w:sz w:val="24"/>
          <w:szCs w:val="24"/>
          <w:lang w:val="fi-FI"/>
        </w:rPr>
        <w:t xml:space="preserve"> </w:t>
      </w:r>
      <w:r w:rsidR="00FE67E8">
        <w:rPr>
          <w:rFonts w:ascii="Arial" w:hAnsi="Arial" w:cs="Arial"/>
          <w:sz w:val="24"/>
          <w:szCs w:val="24"/>
          <w:lang w:val="fi-FI"/>
        </w:rPr>
        <w:t>mihin</w:t>
      </w:r>
      <w:r w:rsidRPr="00C76F8F">
        <w:rPr>
          <w:rFonts w:ascii="Arial" w:hAnsi="Arial" w:cs="Arial"/>
          <w:sz w:val="24"/>
          <w:szCs w:val="24"/>
          <w:lang w:val="fi-FI"/>
        </w:rPr>
        <w:t xml:space="preserve"> seura myös kannustaa</w:t>
      </w:r>
      <w:r w:rsidR="00746A2B" w:rsidRPr="00C76F8F">
        <w:rPr>
          <w:rFonts w:ascii="Arial" w:hAnsi="Arial" w:cs="Arial"/>
          <w:sz w:val="24"/>
          <w:szCs w:val="24"/>
          <w:lang w:val="fi-FI"/>
        </w:rPr>
        <w:t>, opastaa</w:t>
      </w:r>
      <w:r w:rsidRPr="00C76F8F">
        <w:rPr>
          <w:rFonts w:ascii="Arial" w:hAnsi="Arial" w:cs="Arial"/>
          <w:sz w:val="24"/>
          <w:szCs w:val="24"/>
          <w:lang w:val="fi-FI"/>
        </w:rPr>
        <w:t xml:space="preserve"> ja jota seura tukee mahdollisuuksien </w:t>
      </w:r>
      <w:r w:rsidR="00746A2B" w:rsidRPr="00C76F8F">
        <w:rPr>
          <w:rFonts w:ascii="Arial" w:hAnsi="Arial" w:cs="Arial"/>
          <w:sz w:val="24"/>
          <w:szCs w:val="24"/>
          <w:lang w:val="fi-FI"/>
        </w:rPr>
        <w:t xml:space="preserve">ja resurssien </w:t>
      </w:r>
      <w:r w:rsidRPr="00C76F8F">
        <w:rPr>
          <w:rFonts w:ascii="Arial" w:hAnsi="Arial" w:cs="Arial"/>
          <w:sz w:val="24"/>
          <w:szCs w:val="24"/>
          <w:lang w:val="fi-FI"/>
        </w:rPr>
        <w:t xml:space="preserve">mukaan. </w:t>
      </w:r>
    </w:p>
    <w:p w14:paraId="265B2A8E" w14:textId="2005C230" w:rsidR="00746A2B"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Ohjaajaksi voi </w:t>
      </w:r>
      <w:r w:rsidR="00746A2B" w:rsidRPr="00C76F8F">
        <w:rPr>
          <w:rFonts w:ascii="Arial" w:hAnsi="Arial" w:cs="Arial"/>
          <w:sz w:val="24"/>
          <w:szCs w:val="24"/>
          <w:lang w:val="fi-FI"/>
        </w:rPr>
        <w:t>kouluttautua ja kehittyä</w:t>
      </w:r>
      <w:r w:rsidRPr="00C76F8F">
        <w:rPr>
          <w:rFonts w:ascii="Arial" w:hAnsi="Arial" w:cs="Arial"/>
          <w:sz w:val="24"/>
          <w:szCs w:val="24"/>
          <w:lang w:val="fi-FI"/>
        </w:rPr>
        <w:t xml:space="preserve"> </w:t>
      </w:r>
      <w:r w:rsidR="0076074A">
        <w:rPr>
          <w:rFonts w:ascii="Arial" w:hAnsi="Arial" w:cs="Arial"/>
          <w:sz w:val="24"/>
          <w:szCs w:val="24"/>
          <w:lang w:val="fi-FI"/>
        </w:rPr>
        <w:t xml:space="preserve">useita </w:t>
      </w:r>
      <w:r w:rsidRPr="00C76F8F">
        <w:rPr>
          <w:rFonts w:ascii="Arial" w:hAnsi="Arial" w:cs="Arial"/>
          <w:sz w:val="24"/>
          <w:szCs w:val="24"/>
          <w:lang w:val="fi-FI"/>
        </w:rPr>
        <w:t>eri polku</w:t>
      </w:r>
      <w:r w:rsidR="0076074A">
        <w:rPr>
          <w:rFonts w:ascii="Arial" w:hAnsi="Arial" w:cs="Arial"/>
          <w:sz w:val="24"/>
          <w:szCs w:val="24"/>
          <w:lang w:val="fi-FI"/>
        </w:rPr>
        <w:t>j</w:t>
      </w:r>
      <w:r w:rsidRPr="00C76F8F">
        <w:rPr>
          <w:rFonts w:ascii="Arial" w:hAnsi="Arial" w:cs="Arial"/>
          <w:sz w:val="24"/>
          <w:szCs w:val="24"/>
          <w:lang w:val="fi-FI"/>
        </w:rPr>
        <w:t>a</w:t>
      </w:r>
      <w:r w:rsidR="0076074A">
        <w:rPr>
          <w:rFonts w:ascii="Arial" w:hAnsi="Arial" w:cs="Arial"/>
          <w:sz w:val="24"/>
          <w:szCs w:val="24"/>
          <w:lang w:val="fi-FI"/>
        </w:rPr>
        <w:t>; s</w:t>
      </w:r>
      <w:r w:rsidR="00746A2B" w:rsidRPr="00C76F8F">
        <w:rPr>
          <w:rFonts w:ascii="Arial" w:hAnsi="Arial" w:cs="Arial"/>
          <w:sz w:val="24"/>
          <w:szCs w:val="24"/>
          <w:lang w:val="fi-FI"/>
        </w:rPr>
        <w:t xml:space="preserve">euran toiminnassa tai muun toiminnan ja kouluttautumisen kautta. Perinteinen ohjaajapolku lähtee </w:t>
      </w:r>
      <w:r w:rsidR="00970E17">
        <w:rPr>
          <w:rFonts w:ascii="Arial" w:hAnsi="Arial" w:cs="Arial"/>
          <w:sz w:val="24"/>
          <w:szCs w:val="24"/>
          <w:lang w:val="fi-FI"/>
        </w:rPr>
        <w:t xml:space="preserve">lajin </w:t>
      </w:r>
      <w:r w:rsidR="00746A2B" w:rsidRPr="00C76F8F">
        <w:rPr>
          <w:rFonts w:ascii="Arial" w:hAnsi="Arial" w:cs="Arial"/>
          <w:sz w:val="24"/>
          <w:szCs w:val="24"/>
          <w:lang w:val="fi-FI"/>
        </w:rPr>
        <w:t xml:space="preserve">harrastajasta siirtyen </w:t>
      </w:r>
      <w:r w:rsidR="003E74C8">
        <w:rPr>
          <w:rFonts w:ascii="Arial" w:hAnsi="Arial" w:cs="Arial"/>
          <w:sz w:val="24"/>
          <w:szCs w:val="24"/>
          <w:lang w:val="fi-FI"/>
        </w:rPr>
        <w:t xml:space="preserve">ensin </w:t>
      </w:r>
      <w:r w:rsidR="00746A2B" w:rsidRPr="00C76F8F">
        <w:rPr>
          <w:rFonts w:ascii="Arial" w:hAnsi="Arial" w:cs="Arial"/>
          <w:sz w:val="24"/>
          <w:szCs w:val="24"/>
          <w:lang w:val="fi-FI"/>
        </w:rPr>
        <w:t>apuohjaajaksi</w:t>
      </w:r>
      <w:r w:rsidR="003E74C8">
        <w:rPr>
          <w:rFonts w:ascii="Arial" w:hAnsi="Arial" w:cs="Arial"/>
          <w:sz w:val="24"/>
          <w:szCs w:val="24"/>
          <w:lang w:val="fi-FI"/>
        </w:rPr>
        <w:t>,</w:t>
      </w:r>
      <w:r w:rsidR="00746A2B" w:rsidRPr="00C76F8F">
        <w:rPr>
          <w:rFonts w:ascii="Arial" w:hAnsi="Arial" w:cs="Arial"/>
          <w:sz w:val="24"/>
          <w:szCs w:val="24"/>
          <w:lang w:val="fi-FI"/>
        </w:rPr>
        <w:t xml:space="preserve"> ja edelleen itsenäiseksi oman ryhmän ohjaajaksi ja </w:t>
      </w:r>
      <w:r w:rsidR="00970E17">
        <w:rPr>
          <w:rFonts w:ascii="Arial" w:hAnsi="Arial" w:cs="Arial"/>
          <w:sz w:val="24"/>
          <w:szCs w:val="24"/>
          <w:lang w:val="fi-FI"/>
        </w:rPr>
        <w:t>tästä edelleen</w:t>
      </w:r>
      <w:r w:rsidR="00746A2B" w:rsidRPr="00C76F8F">
        <w:rPr>
          <w:rFonts w:ascii="Arial" w:hAnsi="Arial" w:cs="Arial"/>
          <w:sz w:val="24"/>
          <w:szCs w:val="24"/>
          <w:lang w:val="fi-FI"/>
        </w:rPr>
        <w:t xml:space="preserve"> eri lajien ja tasoryhmien ohjaajaksi </w:t>
      </w:r>
      <w:r w:rsidR="00A917D0">
        <w:rPr>
          <w:rFonts w:ascii="Arial" w:hAnsi="Arial" w:cs="Arial"/>
          <w:sz w:val="24"/>
          <w:szCs w:val="24"/>
          <w:lang w:val="fi-FI"/>
        </w:rPr>
        <w:t xml:space="preserve">oman motivaation sekä </w:t>
      </w:r>
      <w:r w:rsidR="00746A2B" w:rsidRPr="00C76F8F">
        <w:rPr>
          <w:rFonts w:ascii="Arial" w:hAnsi="Arial" w:cs="Arial"/>
          <w:sz w:val="24"/>
          <w:szCs w:val="24"/>
          <w:lang w:val="fi-FI"/>
        </w:rPr>
        <w:t xml:space="preserve">omien taitojen, kokemuksen ja osaamisen karttuessa koulutusten ja käytännön tekemisen </w:t>
      </w:r>
      <w:r w:rsidR="00970E17">
        <w:rPr>
          <w:rFonts w:ascii="Arial" w:hAnsi="Arial" w:cs="Arial"/>
          <w:sz w:val="24"/>
          <w:szCs w:val="24"/>
          <w:lang w:val="fi-FI"/>
        </w:rPr>
        <w:t>pohjalta</w:t>
      </w:r>
      <w:r w:rsidR="00746A2B" w:rsidRPr="00C76F8F">
        <w:rPr>
          <w:rFonts w:ascii="Arial" w:hAnsi="Arial" w:cs="Arial"/>
          <w:sz w:val="24"/>
          <w:szCs w:val="24"/>
          <w:lang w:val="fi-FI"/>
        </w:rPr>
        <w:t xml:space="preserve">. </w:t>
      </w:r>
    </w:p>
    <w:p w14:paraId="55D41775" w14:textId="5D8AC2C2" w:rsidR="0083012D" w:rsidRPr="00C76F8F" w:rsidRDefault="0083012D" w:rsidP="00C76F8F">
      <w:pPr>
        <w:jc w:val="both"/>
        <w:rPr>
          <w:rFonts w:ascii="Arial" w:hAnsi="Arial" w:cs="Arial"/>
          <w:sz w:val="24"/>
          <w:szCs w:val="24"/>
          <w:lang w:val="fi-FI"/>
        </w:rPr>
      </w:pPr>
      <w:r w:rsidRPr="00C76F8F">
        <w:rPr>
          <w:rFonts w:ascii="Arial" w:hAnsi="Arial" w:cs="Arial"/>
          <w:sz w:val="24"/>
          <w:szCs w:val="24"/>
          <w:lang w:val="fi-FI"/>
        </w:rPr>
        <w:t>Lajiliittojen koulutuspolut toimivat perustana seuran valmentajapoluille</w:t>
      </w:r>
      <w:r w:rsidR="00FE67E8">
        <w:rPr>
          <w:rFonts w:ascii="Arial" w:hAnsi="Arial" w:cs="Arial"/>
          <w:sz w:val="24"/>
          <w:szCs w:val="24"/>
          <w:lang w:val="fi-FI"/>
        </w:rPr>
        <w:t>.</w:t>
      </w:r>
      <w:r w:rsidRPr="00C76F8F">
        <w:rPr>
          <w:rFonts w:ascii="Arial" w:hAnsi="Arial" w:cs="Arial"/>
          <w:sz w:val="24"/>
          <w:szCs w:val="24"/>
          <w:lang w:val="fi-FI"/>
        </w:rPr>
        <w:t xml:space="preserve"> </w:t>
      </w:r>
      <w:r w:rsidR="00A917D0">
        <w:rPr>
          <w:rFonts w:ascii="Arial" w:hAnsi="Arial" w:cs="Arial"/>
          <w:sz w:val="24"/>
          <w:szCs w:val="24"/>
          <w:lang w:val="fi-FI"/>
        </w:rPr>
        <w:t>Tästä e</w:t>
      </w:r>
      <w:r w:rsidRPr="00C76F8F">
        <w:rPr>
          <w:rFonts w:ascii="Arial" w:hAnsi="Arial" w:cs="Arial"/>
          <w:sz w:val="24"/>
          <w:szCs w:val="24"/>
          <w:lang w:val="fi-FI"/>
        </w:rPr>
        <w:t>simerkik</w:t>
      </w:r>
      <w:r w:rsidR="00FE67E8">
        <w:rPr>
          <w:rFonts w:ascii="Arial" w:hAnsi="Arial" w:cs="Arial"/>
          <w:sz w:val="24"/>
          <w:szCs w:val="24"/>
          <w:lang w:val="fi-FI"/>
        </w:rPr>
        <w:t>kinä</w:t>
      </w:r>
      <w:r w:rsidRPr="00C76F8F">
        <w:rPr>
          <w:rFonts w:ascii="Arial" w:hAnsi="Arial" w:cs="Arial"/>
          <w:sz w:val="24"/>
          <w:szCs w:val="24"/>
          <w:lang w:val="fi-FI"/>
        </w:rPr>
        <w:t xml:space="preserve"> vakio- ja latinalaistanssien koulutuspolku:</w:t>
      </w:r>
      <w:r w:rsidRPr="00C76F8F">
        <w:rPr>
          <w:rFonts w:ascii="Arial" w:hAnsi="Arial" w:cs="Arial"/>
          <w:sz w:val="24"/>
          <w:szCs w:val="24"/>
          <w:lang w:val="fi-FI"/>
        </w:rPr>
        <w:br/>
      </w:r>
      <w:hyperlink r:id="rId9" w:history="1">
        <w:r w:rsidRPr="00C76F8F">
          <w:rPr>
            <w:rStyle w:val="Hyperlink"/>
            <w:rFonts w:ascii="Arial" w:hAnsi="Arial" w:cs="Arial"/>
            <w:sz w:val="24"/>
            <w:szCs w:val="24"/>
            <w:lang w:val="fi-FI"/>
          </w:rPr>
          <w:t>http://www.dancesport.fi/wp-content/uploads/2019/12/Koulutuspolku2019.pdf</w:t>
        </w:r>
      </w:hyperlink>
    </w:p>
    <w:p w14:paraId="0BB65A00" w14:textId="2F5E7933" w:rsidR="00746A2B" w:rsidRPr="00C76F8F" w:rsidRDefault="0067792D">
      <w:pPr>
        <w:rPr>
          <w:rFonts w:ascii="Arial" w:hAnsi="Arial" w:cs="Arial"/>
          <w:sz w:val="24"/>
          <w:szCs w:val="24"/>
          <w:lang w:val="fi-FI"/>
        </w:rPr>
      </w:pPr>
      <w:r w:rsidRPr="00C76F8F">
        <w:rPr>
          <w:rFonts w:ascii="Arial" w:hAnsi="Arial" w:cs="Arial"/>
          <w:sz w:val="24"/>
          <w:szCs w:val="24"/>
          <w:lang w:val="fi-FI"/>
        </w:rPr>
        <w:br w:type="page"/>
      </w:r>
      <w:r w:rsidR="00707D1C" w:rsidRPr="00C76F8F">
        <w:rPr>
          <w:rFonts w:ascii="Arial" w:hAnsi="Arial" w:cs="Arial"/>
          <w:sz w:val="24"/>
          <w:szCs w:val="24"/>
          <w:lang w:val="fi-FI"/>
        </w:rPr>
        <w:lastRenderedPageBreak/>
        <w:t>Ohjaajana toimiminen per</w:t>
      </w:r>
      <w:r w:rsidR="00FE67E8">
        <w:rPr>
          <w:rFonts w:ascii="Arial" w:hAnsi="Arial" w:cs="Arial"/>
          <w:sz w:val="24"/>
          <w:szCs w:val="24"/>
          <w:lang w:val="fi-FI"/>
        </w:rPr>
        <w:t>u</w:t>
      </w:r>
      <w:r w:rsidR="00707D1C" w:rsidRPr="00C76F8F">
        <w:rPr>
          <w:rFonts w:ascii="Arial" w:hAnsi="Arial" w:cs="Arial"/>
          <w:sz w:val="24"/>
          <w:szCs w:val="24"/>
          <w:lang w:val="fi-FI"/>
        </w:rPr>
        <w:t>stuu kolmeen peruspilariin</w:t>
      </w:r>
      <w:r w:rsidR="00FE67E8">
        <w:rPr>
          <w:rFonts w:ascii="Arial" w:hAnsi="Arial" w:cs="Arial"/>
          <w:sz w:val="24"/>
          <w:szCs w:val="24"/>
          <w:lang w:val="fi-FI"/>
        </w:rPr>
        <w:t>:</w:t>
      </w:r>
    </w:p>
    <w:p w14:paraId="790FFED0" w14:textId="77777777" w:rsidR="00746A2B" w:rsidRPr="00C76F8F" w:rsidRDefault="00707D1C" w:rsidP="00746A2B">
      <w:pPr>
        <w:pStyle w:val="ListParagraph"/>
        <w:numPr>
          <w:ilvl w:val="0"/>
          <w:numId w:val="3"/>
        </w:numPr>
        <w:rPr>
          <w:rFonts w:ascii="Arial" w:hAnsi="Arial" w:cs="Arial"/>
          <w:sz w:val="24"/>
          <w:szCs w:val="24"/>
          <w:lang w:val="fi-FI"/>
        </w:rPr>
      </w:pPr>
      <w:r w:rsidRPr="00C76F8F">
        <w:rPr>
          <w:rFonts w:ascii="Arial" w:hAnsi="Arial" w:cs="Arial"/>
          <w:sz w:val="24"/>
          <w:szCs w:val="24"/>
          <w:lang w:val="fi-FI"/>
        </w:rPr>
        <w:t xml:space="preserve">Lajiosaaminen </w:t>
      </w:r>
    </w:p>
    <w:p w14:paraId="27D76AF9" w14:textId="1E179403" w:rsidR="00746A2B" w:rsidRPr="00C76F8F" w:rsidRDefault="00707D1C" w:rsidP="00746A2B">
      <w:pPr>
        <w:pStyle w:val="ListParagraph"/>
        <w:numPr>
          <w:ilvl w:val="0"/>
          <w:numId w:val="3"/>
        </w:numPr>
        <w:rPr>
          <w:rFonts w:ascii="Arial" w:hAnsi="Arial" w:cs="Arial"/>
          <w:sz w:val="24"/>
          <w:szCs w:val="24"/>
          <w:lang w:val="fi-FI"/>
        </w:rPr>
      </w:pPr>
      <w:r w:rsidRPr="00C76F8F">
        <w:rPr>
          <w:rFonts w:ascii="Arial" w:hAnsi="Arial" w:cs="Arial"/>
          <w:sz w:val="24"/>
          <w:szCs w:val="24"/>
          <w:lang w:val="fi-FI"/>
        </w:rPr>
        <w:t xml:space="preserve">Ohjaajataidot ja pätevyys </w:t>
      </w:r>
    </w:p>
    <w:p w14:paraId="3C8E92D7" w14:textId="77777777" w:rsidR="0067792D" w:rsidRPr="00C76F8F" w:rsidRDefault="00707D1C" w:rsidP="005A0CE3">
      <w:pPr>
        <w:pStyle w:val="ListParagraph"/>
        <w:numPr>
          <w:ilvl w:val="0"/>
          <w:numId w:val="3"/>
        </w:numPr>
        <w:rPr>
          <w:rFonts w:ascii="Arial" w:hAnsi="Arial" w:cs="Arial"/>
          <w:sz w:val="24"/>
          <w:szCs w:val="24"/>
          <w:lang w:val="fi-FI"/>
        </w:rPr>
      </w:pPr>
      <w:r w:rsidRPr="00C76F8F">
        <w:rPr>
          <w:rFonts w:ascii="Arial" w:hAnsi="Arial" w:cs="Arial"/>
          <w:sz w:val="24"/>
          <w:szCs w:val="24"/>
          <w:lang w:val="fi-FI"/>
        </w:rPr>
        <w:t xml:space="preserve">Kokemus </w:t>
      </w:r>
    </w:p>
    <w:p w14:paraId="3FBF7B23" w14:textId="18B13797" w:rsidR="00746A2B" w:rsidRPr="00C76F8F" w:rsidRDefault="00707D1C" w:rsidP="003B54B3">
      <w:pPr>
        <w:ind w:left="360"/>
        <w:rPr>
          <w:rFonts w:ascii="Arial" w:hAnsi="Arial" w:cs="Arial"/>
          <w:sz w:val="24"/>
          <w:szCs w:val="24"/>
          <w:lang w:val="fi-FI"/>
        </w:rPr>
      </w:pPr>
      <w:r w:rsidRPr="00C76F8F">
        <w:rPr>
          <w:rFonts w:ascii="Arial" w:hAnsi="Arial" w:cs="Arial"/>
          <w:sz w:val="24"/>
          <w:szCs w:val="24"/>
          <w:lang w:val="fi-FI"/>
        </w:rPr>
        <w:t>Näitä osa-alueita voi kehittää monella tavalla</w:t>
      </w:r>
      <w:r w:rsidR="00970E17">
        <w:rPr>
          <w:rFonts w:ascii="Arial" w:hAnsi="Arial" w:cs="Arial"/>
          <w:sz w:val="24"/>
          <w:szCs w:val="24"/>
          <w:lang w:val="fi-FI"/>
        </w:rPr>
        <w:t>:</w:t>
      </w:r>
    </w:p>
    <w:p w14:paraId="32D6EB5E" w14:textId="34F8E057" w:rsidR="00746A2B" w:rsidRPr="00C76F8F" w:rsidRDefault="003B54B3" w:rsidP="00C76F8F">
      <w:pPr>
        <w:pStyle w:val="ListParagraph"/>
        <w:numPr>
          <w:ilvl w:val="0"/>
          <w:numId w:val="4"/>
        </w:numPr>
        <w:jc w:val="both"/>
        <w:rPr>
          <w:rFonts w:ascii="Arial" w:hAnsi="Arial" w:cs="Arial"/>
          <w:sz w:val="24"/>
          <w:szCs w:val="24"/>
          <w:lang w:val="fi-FI"/>
        </w:rPr>
      </w:pPr>
      <w:r w:rsidRPr="00C76F8F">
        <w:rPr>
          <w:rFonts w:ascii="Arial" w:hAnsi="Arial" w:cs="Arial"/>
          <w:sz w:val="24"/>
          <w:szCs w:val="24"/>
          <w:lang w:val="fi-FI"/>
        </w:rPr>
        <w:t>O</w:t>
      </w:r>
      <w:r w:rsidR="00707D1C" w:rsidRPr="00C76F8F">
        <w:rPr>
          <w:rFonts w:ascii="Arial" w:hAnsi="Arial" w:cs="Arial"/>
          <w:sz w:val="24"/>
          <w:szCs w:val="24"/>
          <w:lang w:val="fi-FI"/>
        </w:rPr>
        <w:t>hjaaja</w:t>
      </w:r>
      <w:r w:rsidRPr="00C76F8F">
        <w:rPr>
          <w:rFonts w:ascii="Arial" w:hAnsi="Arial" w:cs="Arial"/>
          <w:sz w:val="24"/>
          <w:szCs w:val="24"/>
          <w:lang w:val="fi-FI"/>
        </w:rPr>
        <w:t>n</w:t>
      </w:r>
      <w:r w:rsidR="00707D1C" w:rsidRPr="00C76F8F">
        <w:rPr>
          <w:rFonts w:ascii="Arial" w:hAnsi="Arial" w:cs="Arial"/>
          <w:sz w:val="24"/>
          <w:szCs w:val="24"/>
          <w:lang w:val="fi-FI"/>
        </w:rPr>
        <w:t xml:space="preserve"> oma harrastus- ja/tai kilpailutausta omassa lajissaan antaa jo hyvän pohjan ohjaajatoimintaan</w:t>
      </w:r>
      <w:r w:rsidRPr="00C76F8F">
        <w:rPr>
          <w:rFonts w:ascii="Arial" w:hAnsi="Arial" w:cs="Arial"/>
          <w:sz w:val="24"/>
          <w:szCs w:val="24"/>
          <w:lang w:val="fi-FI"/>
        </w:rPr>
        <w:t xml:space="preserve"> lajikohtaisten taitojen osalta</w:t>
      </w:r>
      <w:r w:rsidR="00707D1C" w:rsidRPr="00C76F8F">
        <w:rPr>
          <w:rFonts w:ascii="Arial" w:hAnsi="Arial" w:cs="Arial"/>
          <w:sz w:val="24"/>
          <w:szCs w:val="24"/>
          <w:lang w:val="fi-FI"/>
        </w:rPr>
        <w:t>. Lisäksi lajikohtaista kouluttajakoulutusta tarjoavat varsinkin lajiliitot ja er</w:t>
      </w:r>
      <w:r w:rsidR="00970E17">
        <w:rPr>
          <w:rFonts w:ascii="Arial" w:hAnsi="Arial" w:cs="Arial"/>
          <w:sz w:val="24"/>
          <w:szCs w:val="24"/>
          <w:lang w:val="fi-FI"/>
        </w:rPr>
        <w:t>i</w:t>
      </w:r>
      <w:r w:rsidR="00707D1C" w:rsidRPr="00C76F8F">
        <w:rPr>
          <w:rFonts w:ascii="Arial" w:hAnsi="Arial" w:cs="Arial"/>
          <w:sz w:val="24"/>
          <w:szCs w:val="24"/>
          <w:lang w:val="fi-FI"/>
        </w:rPr>
        <w:t xml:space="preserve"> oppilaitokset</w:t>
      </w:r>
      <w:r w:rsidR="00FE67E8">
        <w:rPr>
          <w:rFonts w:ascii="Arial" w:hAnsi="Arial" w:cs="Arial"/>
          <w:sz w:val="24"/>
          <w:szCs w:val="24"/>
          <w:lang w:val="fi-FI"/>
        </w:rPr>
        <w:t>,</w:t>
      </w:r>
      <w:r w:rsidR="00707D1C" w:rsidRPr="00C76F8F">
        <w:rPr>
          <w:rFonts w:ascii="Arial" w:hAnsi="Arial" w:cs="Arial"/>
          <w:sz w:val="24"/>
          <w:szCs w:val="24"/>
          <w:lang w:val="fi-FI"/>
        </w:rPr>
        <w:t xml:space="preserve"> joiden kursseille ohjaajia kannustetaan osallistumaan.</w:t>
      </w:r>
    </w:p>
    <w:p w14:paraId="4EDE27C8" w14:textId="56FE523A" w:rsidR="00746A2B" w:rsidRPr="00C76F8F" w:rsidRDefault="00707D1C" w:rsidP="00C76F8F">
      <w:pPr>
        <w:pStyle w:val="ListParagraph"/>
        <w:numPr>
          <w:ilvl w:val="0"/>
          <w:numId w:val="4"/>
        </w:numPr>
        <w:jc w:val="both"/>
        <w:rPr>
          <w:rFonts w:ascii="Arial" w:hAnsi="Arial" w:cs="Arial"/>
          <w:sz w:val="24"/>
          <w:szCs w:val="24"/>
          <w:lang w:val="fi-FI"/>
        </w:rPr>
      </w:pPr>
      <w:r w:rsidRPr="00C76F8F">
        <w:rPr>
          <w:rFonts w:ascii="Arial" w:hAnsi="Arial" w:cs="Arial"/>
          <w:sz w:val="24"/>
          <w:szCs w:val="24"/>
          <w:lang w:val="fi-FI"/>
        </w:rPr>
        <w:t>Yleisiä ohjaajakoulutuksia järjestää eri toimijat kuten yhdistykset ja lajiliitot. Nämä koulutukset ovatkin ensimmäinen askel aloittelevan ohjaajan uralla. Ohjaajana toimimista voi kehittää lisäkursseilla.</w:t>
      </w:r>
    </w:p>
    <w:p w14:paraId="313BEBEB" w14:textId="77777777" w:rsidR="00A917D0" w:rsidRDefault="00707D1C" w:rsidP="00C76F8F">
      <w:pPr>
        <w:pStyle w:val="ListParagraph"/>
        <w:numPr>
          <w:ilvl w:val="0"/>
          <w:numId w:val="4"/>
        </w:numPr>
        <w:jc w:val="both"/>
        <w:rPr>
          <w:rFonts w:ascii="Arial" w:hAnsi="Arial" w:cs="Arial"/>
          <w:sz w:val="24"/>
          <w:szCs w:val="24"/>
          <w:lang w:val="fi-FI"/>
        </w:rPr>
      </w:pPr>
      <w:r w:rsidRPr="00C76F8F">
        <w:rPr>
          <w:rFonts w:ascii="Arial" w:hAnsi="Arial" w:cs="Arial"/>
          <w:sz w:val="24"/>
          <w:szCs w:val="24"/>
          <w:lang w:val="fi-FI"/>
        </w:rPr>
        <w:t>Kokemusperäistä osaamisen kehittämistä voidaan kerryttää osallistumalla toimintaan esimerkiksi apuohjaajan roolissa ja antamalla lisävastuuta vaiheittain. Samalla toteutuu ohjaajien välinen tiedon ja kokemusten siirto sekä luodaan luontainen ohjaajien välinen tukiverkosto. Seuran tavoitteena ei ole itse järjestä</w:t>
      </w:r>
      <w:r w:rsidR="00FE67E8">
        <w:rPr>
          <w:rFonts w:ascii="Arial" w:hAnsi="Arial" w:cs="Arial"/>
          <w:sz w:val="24"/>
          <w:szCs w:val="24"/>
          <w:lang w:val="fi-FI"/>
        </w:rPr>
        <w:t>a</w:t>
      </w:r>
      <w:r w:rsidRPr="00C76F8F">
        <w:rPr>
          <w:rFonts w:ascii="Arial" w:hAnsi="Arial" w:cs="Arial"/>
          <w:sz w:val="24"/>
          <w:szCs w:val="24"/>
          <w:lang w:val="fi-FI"/>
        </w:rPr>
        <w:t xml:space="preserve"> varsinaisia ohjaajakoulutuksia, vaikka kokeneemmat ohjaajat voivatkin toimia aloittelevien ohjaajien tukena</w:t>
      </w:r>
      <w:r w:rsidR="00970E17">
        <w:rPr>
          <w:rFonts w:ascii="Arial" w:hAnsi="Arial" w:cs="Arial"/>
          <w:sz w:val="24"/>
          <w:szCs w:val="24"/>
          <w:lang w:val="fi-FI"/>
        </w:rPr>
        <w:t xml:space="preserve"> ja mentoreina</w:t>
      </w:r>
      <w:r w:rsidRPr="00C76F8F">
        <w:rPr>
          <w:rFonts w:ascii="Arial" w:hAnsi="Arial" w:cs="Arial"/>
          <w:sz w:val="24"/>
          <w:szCs w:val="24"/>
          <w:lang w:val="fi-FI"/>
        </w:rPr>
        <w:t xml:space="preserve">. </w:t>
      </w:r>
    </w:p>
    <w:p w14:paraId="0D2A09E0" w14:textId="565C6282" w:rsidR="0083012D" w:rsidRDefault="00707D1C" w:rsidP="00C76F8F">
      <w:pPr>
        <w:pStyle w:val="ListParagraph"/>
        <w:numPr>
          <w:ilvl w:val="0"/>
          <w:numId w:val="4"/>
        </w:numPr>
        <w:jc w:val="both"/>
        <w:rPr>
          <w:rFonts w:ascii="Arial" w:hAnsi="Arial" w:cs="Arial"/>
          <w:sz w:val="24"/>
          <w:szCs w:val="24"/>
          <w:lang w:val="fi-FI"/>
        </w:rPr>
      </w:pPr>
      <w:r w:rsidRPr="00C76F8F">
        <w:rPr>
          <w:rFonts w:ascii="Arial" w:hAnsi="Arial" w:cs="Arial"/>
          <w:sz w:val="24"/>
          <w:szCs w:val="24"/>
          <w:lang w:val="fi-FI"/>
        </w:rPr>
        <w:t>Seuran jaostovastaavat keskustelevat ohjaajien kanssa heidän yksilöllisi</w:t>
      </w:r>
      <w:r w:rsidR="00970E17">
        <w:rPr>
          <w:rFonts w:ascii="Arial" w:hAnsi="Arial" w:cs="Arial"/>
          <w:sz w:val="24"/>
          <w:szCs w:val="24"/>
          <w:lang w:val="fi-FI"/>
        </w:rPr>
        <w:t>s</w:t>
      </w:r>
      <w:r w:rsidRPr="00C76F8F">
        <w:rPr>
          <w:rFonts w:ascii="Arial" w:hAnsi="Arial" w:cs="Arial"/>
          <w:sz w:val="24"/>
          <w:szCs w:val="24"/>
          <w:lang w:val="fi-FI"/>
        </w:rPr>
        <w:t>tä koulutustarpeistaan ja mahdollisista koulut</w:t>
      </w:r>
      <w:r w:rsidR="00FE67E8">
        <w:rPr>
          <w:rFonts w:ascii="Arial" w:hAnsi="Arial" w:cs="Arial"/>
          <w:sz w:val="24"/>
          <w:szCs w:val="24"/>
          <w:lang w:val="fi-FI"/>
        </w:rPr>
        <w:t>u</w:t>
      </w:r>
      <w:r w:rsidRPr="00C76F8F">
        <w:rPr>
          <w:rFonts w:ascii="Arial" w:hAnsi="Arial" w:cs="Arial"/>
          <w:sz w:val="24"/>
          <w:szCs w:val="24"/>
          <w:lang w:val="fi-FI"/>
        </w:rPr>
        <w:t>ksen toteuttamistavoista.</w:t>
      </w:r>
    </w:p>
    <w:p w14:paraId="07521874" w14:textId="77777777" w:rsidR="00C76F8F" w:rsidRPr="00C76F8F" w:rsidRDefault="00C76F8F" w:rsidP="00C76F8F">
      <w:pPr>
        <w:pStyle w:val="ListParagraph"/>
        <w:jc w:val="both"/>
        <w:rPr>
          <w:rFonts w:ascii="Arial" w:hAnsi="Arial" w:cs="Arial"/>
          <w:sz w:val="24"/>
          <w:szCs w:val="24"/>
          <w:lang w:val="fi-FI"/>
        </w:rPr>
      </w:pPr>
    </w:p>
    <w:p w14:paraId="4635A3FB" w14:textId="3483ADA3" w:rsidR="0083012D" w:rsidRDefault="0083012D" w:rsidP="0083012D">
      <w:pPr>
        <w:pStyle w:val="Heading1"/>
        <w:rPr>
          <w:rFonts w:ascii="Arial" w:hAnsi="Arial" w:cs="Arial"/>
          <w:b/>
          <w:bCs/>
          <w:color w:val="4472C4" w:themeColor="accent1"/>
          <w:sz w:val="28"/>
          <w:szCs w:val="28"/>
          <w:lang w:val="fi-FI"/>
        </w:rPr>
      </w:pPr>
      <w:bookmarkStart w:id="4" w:name="_Toc76639986"/>
      <w:r w:rsidRPr="001F70CC">
        <w:rPr>
          <w:rFonts w:ascii="Arial" w:hAnsi="Arial" w:cs="Arial"/>
          <w:b/>
          <w:bCs/>
          <w:color w:val="4472C4" w:themeColor="accent1"/>
          <w:sz w:val="28"/>
          <w:szCs w:val="28"/>
          <w:lang w:val="fi-FI"/>
        </w:rPr>
        <w:t xml:space="preserve">5. </w:t>
      </w:r>
      <w:r w:rsidR="00C76F8F" w:rsidRPr="001F70CC">
        <w:rPr>
          <w:rFonts w:ascii="Arial" w:hAnsi="Arial" w:cs="Arial"/>
          <w:b/>
          <w:bCs/>
          <w:color w:val="4472C4" w:themeColor="accent1"/>
          <w:sz w:val="28"/>
          <w:szCs w:val="28"/>
          <w:lang w:val="fi-FI"/>
        </w:rPr>
        <w:t>VALMENNUKSEN TAVOITTEET</w:t>
      </w:r>
      <w:bookmarkEnd w:id="4"/>
    </w:p>
    <w:p w14:paraId="3AA91484" w14:textId="77777777" w:rsidR="00877A28" w:rsidRPr="00877A28" w:rsidRDefault="00877A28" w:rsidP="00877A28">
      <w:pPr>
        <w:rPr>
          <w:lang w:val="fi-FI"/>
        </w:rPr>
      </w:pPr>
    </w:p>
    <w:p w14:paraId="4E9EB95B" w14:textId="52916DBF" w:rsidR="00877A28" w:rsidRPr="001F70CC" w:rsidRDefault="00877A28" w:rsidP="00877A28">
      <w:pPr>
        <w:pStyle w:val="Heading1"/>
        <w:rPr>
          <w:rFonts w:ascii="Arial" w:hAnsi="Arial" w:cs="Arial"/>
          <w:b/>
          <w:bCs/>
          <w:color w:val="4472C4" w:themeColor="accent1"/>
          <w:sz w:val="28"/>
          <w:szCs w:val="28"/>
          <w:lang w:val="fi-FI"/>
        </w:rPr>
      </w:pPr>
      <w:bookmarkStart w:id="5" w:name="_Toc76639987"/>
      <w:r w:rsidRPr="001F70CC">
        <w:rPr>
          <w:rFonts w:ascii="Arial" w:hAnsi="Arial" w:cs="Arial"/>
          <w:b/>
          <w:bCs/>
          <w:color w:val="4472C4" w:themeColor="accent1"/>
          <w:sz w:val="28"/>
          <w:szCs w:val="28"/>
          <w:lang w:val="fi-FI"/>
        </w:rPr>
        <w:t xml:space="preserve">5.1. </w:t>
      </w:r>
      <w:r w:rsidR="00D37EB8">
        <w:rPr>
          <w:rFonts w:ascii="Arial" w:hAnsi="Arial" w:cs="Arial"/>
          <w:b/>
          <w:bCs/>
          <w:color w:val="4472C4" w:themeColor="accent1"/>
          <w:sz w:val="28"/>
          <w:szCs w:val="28"/>
          <w:lang w:val="fi-FI"/>
        </w:rPr>
        <w:t>Tavoitetasot ryhmittäin</w:t>
      </w:r>
      <w:bookmarkEnd w:id="5"/>
    </w:p>
    <w:p w14:paraId="11D020CF" w14:textId="77777777" w:rsidR="0083012D" w:rsidRPr="00C76F8F" w:rsidRDefault="0083012D" w:rsidP="00C76F8F">
      <w:pPr>
        <w:jc w:val="both"/>
        <w:rPr>
          <w:rFonts w:ascii="Arial" w:hAnsi="Arial" w:cs="Arial"/>
          <w:sz w:val="24"/>
          <w:szCs w:val="24"/>
          <w:lang w:val="fi-FI"/>
        </w:rPr>
      </w:pPr>
    </w:p>
    <w:p w14:paraId="25625124" w14:textId="51E0E024" w:rsidR="00D37EB8" w:rsidRPr="00C76F8F" w:rsidRDefault="008565A3" w:rsidP="00C76F8F">
      <w:pPr>
        <w:jc w:val="both"/>
        <w:rPr>
          <w:rFonts w:ascii="Arial" w:hAnsi="Arial" w:cs="Arial"/>
          <w:sz w:val="24"/>
          <w:szCs w:val="24"/>
          <w:lang w:val="fi-FI"/>
        </w:rPr>
      </w:pPr>
      <w:r>
        <w:rPr>
          <w:rFonts w:ascii="Arial" w:hAnsi="Arial" w:cs="Arial"/>
          <w:sz w:val="24"/>
          <w:szCs w:val="24"/>
          <w:lang w:val="fi-FI"/>
        </w:rPr>
        <w:t>Ohjauksen ja v</w:t>
      </w:r>
      <w:r w:rsidR="00A917D0">
        <w:rPr>
          <w:rFonts w:ascii="Arial" w:hAnsi="Arial" w:cs="Arial"/>
          <w:sz w:val="24"/>
          <w:szCs w:val="24"/>
          <w:lang w:val="fi-FI"/>
        </w:rPr>
        <w:t>almennuksen t</w:t>
      </w:r>
      <w:r w:rsidR="00707D1C" w:rsidRPr="00C76F8F">
        <w:rPr>
          <w:rFonts w:ascii="Arial" w:hAnsi="Arial" w:cs="Arial"/>
          <w:sz w:val="24"/>
          <w:szCs w:val="24"/>
          <w:lang w:val="fi-FI"/>
        </w:rPr>
        <w:t xml:space="preserve">aivoitetasot </w:t>
      </w:r>
      <w:r w:rsidR="00970E17">
        <w:rPr>
          <w:rFonts w:ascii="Arial" w:hAnsi="Arial" w:cs="Arial"/>
          <w:sz w:val="24"/>
          <w:szCs w:val="24"/>
          <w:lang w:val="fi-FI"/>
        </w:rPr>
        <w:t xml:space="preserve">vaihtelevat </w:t>
      </w:r>
      <w:r w:rsidR="00A917D0">
        <w:rPr>
          <w:rFonts w:ascii="Arial" w:hAnsi="Arial" w:cs="Arial"/>
          <w:sz w:val="24"/>
          <w:szCs w:val="24"/>
          <w:lang w:val="fi-FI"/>
        </w:rPr>
        <w:t xml:space="preserve">lajeittain ja </w:t>
      </w:r>
      <w:r w:rsidR="00970E17">
        <w:rPr>
          <w:rFonts w:ascii="Arial" w:hAnsi="Arial" w:cs="Arial"/>
          <w:sz w:val="24"/>
          <w:szCs w:val="24"/>
          <w:lang w:val="fi-FI"/>
        </w:rPr>
        <w:t xml:space="preserve">ryhmittäin: </w:t>
      </w:r>
    </w:p>
    <w:p w14:paraId="586A5DA1" w14:textId="46AC3CCB" w:rsidR="0083012D" w:rsidRPr="00C76F8F" w:rsidRDefault="00707D1C" w:rsidP="00C76F8F">
      <w:pPr>
        <w:jc w:val="both"/>
        <w:rPr>
          <w:rFonts w:ascii="Arial" w:hAnsi="Arial" w:cs="Arial"/>
          <w:sz w:val="24"/>
          <w:szCs w:val="24"/>
          <w:lang w:val="fi-FI"/>
        </w:rPr>
      </w:pPr>
      <w:r w:rsidRPr="00FE67E8">
        <w:rPr>
          <w:rFonts w:ascii="Arial" w:hAnsi="Arial" w:cs="Arial"/>
          <w:sz w:val="24"/>
          <w:szCs w:val="24"/>
          <w:u w:val="single"/>
          <w:lang w:val="fi-FI"/>
        </w:rPr>
        <w:t>Kilpaurheilu</w:t>
      </w:r>
      <w:r w:rsidRPr="00C76F8F">
        <w:rPr>
          <w:rFonts w:ascii="Arial" w:hAnsi="Arial" w:cs="Arial"/>
          <w:sz w:val="24"/>
          <w:szCs w:val="24"/>
          <w:lang w:val="fi-FI"/>
        </w:rPr>
        <w:t xml:space="preserve">: </w:t>
      </w:r>
      <w:r w:rsidR="0083012D" w:rsidRPr="00C76F8F">
        <w:rPr>
          <w:rFonts w:ascii="Arial" w:hAnsi="Arial" w:cs="Arial"/>
          <w:sz w:val="24"/>
          <w:szCs w:val="24"/>
          <w:lang w:val="fi-FI"/>
        </w:rPr>
        <w:br/>
      </w:r>
      <w:r w:rsidRPr="00C76F8F">
        <w:rPr>
          <w:rFonts w:ascii="Arial" w:hAnsi="Arial" w:cs="Arial"/>
          <w:sz w:val="24"/>
          <w:szCs w:val="24"/>
          <w:lang w:val="fi-FI"/>
        </w:rPr>
        <w:t>Luoda puitteet ja mahdollisuudet tavoitteellisen kilpaurheilun harrastami</w:t>
      </w:r>
      <w:r w:rsidR="00FE67E8">
        <w:rPr>
          <w:rFonts w:ascii="Arial" w:hAnsi="Arial" w:cs="Arial"/>
          <w:sz w:val="24"/>
          <w:szCs w:val="24"/>
          <w:lang w:val="fi-FI"/>
        </w:rPr>
        <w:t>se</w:t>
      </w:r>
      <w:r w:rsidRPr="00C76F8F">
        <w:rPr>
          <w:rFonts w:ascii="Arial" w:hAnsi="Arial" w:cs="Arial"/>
          <w:sz w:val="24"/>
          <w:szCs w:val="24"/>
          <w:lang w:val="fi-FI"/>
        </w:rPr>
        <w:t>en ja siinä kehittymi</w:t>
      </w:r>
      <w:r w:rsidR="00FE67E8">
        <w:rPr>
          <w:rFonts w:ascii="Arial" w:hAnsi="Arial" w:cs="Arial"/>
          <w:sz w:val="24"/>
          <w:szCs w:val="24"/>
          <w:lang w:val="fi-FI"/>
        </w:rPr>
        <w:t>se</w:t>
      </w:r>
      <w:r w:rsidRPr="00C76F8F">
        <w:rPr>
          <w:rFonts w:ascii="Arial" w:hAnsi="Arial" w:cs="Arial"/>
          <w:sz w:val="24"/>
          <w:szCs w:val="24"/>
          <w:lang w:val="fi-FI"/>
        </w:rPr>
        <w:t xml:space="preserve">en. </w:t>
      </w:r>
      <w:r w:rsidR="00A917D0">
        <w:rPr>
          <w:rFonts w:ascii="Arial" w:hAnsi="Arial" w:cs="Arial"/>
          <w:sz w:val="24"/>
          <w:szCs w:val="24"/>
          <w:lang w:val="fi-FI"/>
        </w:rPr>
        <w:t>Mahdollistaa</w:t>
      </w:r>
      <w:r w:rsidRPr="00C76F8F">
        <w:rPr>
          <w:rFonts w:ascii="Arial" w:hAnsi="Arial" w:cs="Arial"/>
          <w:sz w:val="24"/>
          <w:szCs w:val="24"/>
          <w:lang w:val="fi-FI"/>
        </w:rPr>
        <w:t xml:space="preserve"> ammattivalmentaji</w:t>
      </w:r>
      <w:r w:rsidR="00A917D0">
        <w:rPr>
          <w:rFonts w:ascii="Arial" w:hAnsi="Arial" w:cs="Arial"/>
          <w:sz w:val="24"/>
          <w:szCs w:val="24"/>
          <w:lang w:val="fi-FI"/>
        </w:rPr>
        <w:t>lta saat</w:t>
      </w:r>
      <w:r w:rsidR="00877A28">
        <w:rPr>
          <w:rFonts w:ascii="Arial" w:hAnsi="Arial" w:cs="Arial"/>
          <w:sz w:val="24"/>
          <w:szCs w:val="24"/>
          <w:lang w:val="fi-FI"/>
        </w:rPr>
        <w:t>ava</w:t>
      </w:r>
      <w:r w:rsidR="00A917D0">
        <w:rPr>
          <w:rFonts w:ascii="Arial" w:hAnsi="Arial" w:cs="Arial"/>
          <w:sz w:val="24"/>
          <w:szCs w:val="24"/>
          <w:lang w:val="fi-FI"/>
        </w:rPr>
        <w:t xml:space="preserve"> opetus.</w:t>
      </w:r>
      <w:r w:rsidRPr="00C76F8F">
        <w:rPr>
          <w:rFonts w:ascii="Arial" w:hAnsi="Arial" w:cs="Arial"/>
          <w:sz w:val="24"/>
          <w:szCs w:val="24"/>
          <w:lang w:val="fi-FI"/>
        </w:rPr>
        <w:t xml:space="preserve"> </w:t>
      </w:r>
      <w:r w:rsidR="00A917D0">
        <w:rPr>
          <w:rFonts w:ascii="Arial" w:hAnsi="Arial" w:cs="Arial"/>
          <w:sz w:val="24"/>
          <w:szCs w:val="24"/>
          <w:lang w:val="fi-FI"/>
        </w:rPr>
        <w:t xml:space="preserve">Kannustaa </w:t>
      </w:r>
      <w:r w:rsidRPr="00C76F8F">
        <w:rPr>
          <w:rFonts w:ascii="Arial" w:hAnsi="Arial" w:cs="Arial"/>
          <w:sz w:val="24"/>
          <w:szCs w:val="24"/>
          <w:lang w:val="fi-FI"/>
        </w:rPr>
        <w:t xml:space="preserve">urheilijaa </w:t>
      </w:r>
      <w:r w:rsidR="00A917D0">
        <w:rPr>
          <w:rFonts w:ascii="Arial" w:hAnsi="Arial" w:cs="Arial"/>
          <w:sz w:val="24"/>
          <w:szCs w:val="24"/>
          <w:lang w:val="fi-FI"/>
        </w:rPr>
        <w:t>jatkuvaan kehittymiseen henkilökohtaisten tavoitteiden saavuttamiseksi</w:t>
      </w:r>
      <w:r w:rsidRPr="00C76F8F">
        <w:rPr>
          <w:rFonts w:ascii="Arial" w:hAnsi="Arial" w:cs="Arial"/>
          <w:sz w:val="24"/>
          <w:szCs w:val="24"/>
          <w:lang w:val="fi-FI"/>
        </w:rPr>
        <w:t xml:space="preserve">. </w:t>
      </w:r>
    </w:p>
    <w:p w14:paraId="494E3E1F" w14:textId="5F8A4978" w:rsidR="0083012D" w:rsidRDefault="00707D1C" w:rsidP="00C76F8F">
      <w:pPr>
        <w:jc w:val="both"/>
        <w:rPr>
          <w:rFonts w:ascii="Arial" w:hAnsi="Arial" w:cs="Arial"/>
          <w:sz w:val="24"/>
          <w:szCs w:val="24"/>
          <w:lang w:val="fi-FI"/>
        </w:rPr>
      </w:pPr>
      <w:r w:rsidRPr="00FE67E8">
        <w:rPr>
          <w:rFonts w:ascii="Arial" w:hAnsi="Arial" w:cs="Arial"/>
          <w:sz w:val="24"/>
          <w:szCs w:val="24"/>
          <w:u w:val="single"/>
          <w:lang w:val="fi-FI"/>
        </w:rPr>
        <w:t>Harrasteurheilu</w:t>
      </w:r>
      <w:r w:rsidRPr="00C76F8F">
        <w:rPr>
          <w:rFonts w:ascii="Arial" w:hAnsi="Arial" w:cs="Arial"/>
          <w:sz w:val="24"/>
          <w:szCs w:val="24"/>
          <w:lang w:val="fi-FI"/>
        </w:rPr>
        <w:t xml:space="preserve">: </w:t>
      </w:r>
      <w:r w:rsidR="0083012D" w:rsidRPr="00C76F8F">
        <w:rPr>
          <w:rFonts w:ascii="Arial" w:hAnsi="Arial" w:cs="Arial"/>
          <w:sz w:val="24"/>
          <w:szCs w:val="24"/>
          <w:lang w:val="fi-FI"/>
        </w:rPr>
        <w:br/>
      </w:r>
      <w:r w:rsidRPr="00C76F8F">
        <w:rPr>
          <w:rFonts w:ascii="Arial" w:hAnsi="Arial" w:cs="Arial"/>
          <w:sz w:val="24"/>
          <w:szCs w:val="24"/>
          <w:lang w:val="fi-FI"/>
        </w:rPr>
        <w:t>Luoda puitteet ja mahdollisuudet harrastamiseen</w:t>
      </w:r>
      <w:r w:rsidR="00FE67E8">
        <w:rPr>
          <w:rFonts w:ascii="Arial" w:hAnsi="Arial" w:cs="Arial"/>
          <w:sz w:val="24"/>
          <w:szCs w:val="24"/>
          <w:lang w:val="fi-FI"/>
        </w:rPr>
        <w:t>,</w:t>
      </w:r>
      <w:r w:rsidRPr="00C76F8F">
        <w:rPr>
          <w:rFonts w:ascii="Arial" w:hAnsi="Arial" w:cs="Arial"/>
          <w:sz w:val="24"/>
          <w:szCs w:val="24"/>
          <w:lang w:val="fi-FI"/>
        </w:rPr>
        <w:t xml:space="preserve"> itsensä kehittämiseen ja toteuttamiseen matalalla osallistumiskynnyksellä. Tarjota kokemuksia, harrastuksen iloa, uuden oppimista ja onnistumisen riemua yhdessä muiden harrastajien kanssa. </w:t>
      </w:r>
      <w:r w:rsidR="00877A28">
        <w:rPr>
          <w:rFonts w:ascii="Arial" w:hAnsi="Arial" w:cs="Arial"/>
          <w:sz w:val="24"/>
          <w:szCs w:val="24"/>
          <w:lang w:val="fi-FI"/>
        </w:rPr>
        <w:t>Mahdollistaa p</w:t>
      </w:r>
      <w:r w:rsidRPr="00C76F8F">
        <w:rPr>
          <w:rFonts w:ascii="Arial" w:hAnsi="Arial" w:cs="Arial"/>
          <w:sz w:val="24"/>
          <w:szCs w:val="24"/>
          <w:lang w:val="fi-FI"/>
        </w:rPr>
        <w:t>aineeto</w:t>
      </w:r>
      <w:r w:rsidR="00877A28">
        <w:rPr>
          <w:rFonts w:ascii="Arial" w:hAnsi="Arial" w:cs="Arial"/>
          <w:sz w:val="24"/>
          <w:szCs w:val="24"/>
          <w:lang w:val="fi-FI"/>
        </w:rPr>
        <w:t>n</w:t>
      </w:r>
      <w:r w:rsidRPr="00C76F8F">
        <w:rPr>
          <w:rFonts w:ascii="Arial" w:hAnsi="Arial" w:cs="Arial"/>
          <w:sz w:val="24"/>
          <w:szCs w:val="24"/>
          <w:lang w:val="fi-FI"/>
        </w:rPr>
        <w:t xml:space="preserve"> harrastami</w:t>
      </w:r>
      <w:r w:rsidR="00877A28">
        <w:rPr>
          <w:rFonts w:ascii="Arial" w:hAnsi="Arial" w:cs="Arial"/>
          <w:sz w:val="24"/>
          <w:szCs w:val="24"/>
          <w:lang w:val="fi-FI"/>
        </w:rPr>
        <w:t>nen</w:t>
      </w:r>
      <w:r w:rsidRPr="00C76F8F">
        <w:rPr>
          <w:rFonts w:ascii="Arial" w:hAnsi="Arial" w:cs="Arial"/>
          <w:sz w:val="24"/>
          <w:szCs w:val="24"/>
          <w:lang w:val="fi-FI"/>
        </w:rPr>
        <w:t xml:space="preserve"> sulkematta pois esimerkiksi kilpailuihin osallistumista. </w:t>
      </w:r>
    </w:p>
    <w:p w14:paraId="573165BF" w14:textId="77777777" w:rsidR="00F90D60" w:rsidRPr="00C76F8F" w:rsidRDefault="00F90D60" w:rsidP="00C76F8F">
      <w:pPr>
        <w:jc w:val="both"/>
        <w:rPr>
          <w:rFonts w:ascii="Arial" w:hAnsi="Arial" w:cs="Arial"/>
          <w:sz w:val="24"/>
          <w:szCs w:val="24"/>
          <w:lang w:val="fi-FI"/>
        </w:rPr>
      </w:pPr>
    </w:p>
    <w:p w14:paraId="061FA8F6" w14:textId="68D27100" w:rsidR="00707D1C" w:rsidRDefault="00707D1C" w:rsidP="00C76F8F">
      <w:pPr>
        <w:jc w:val="both"/>
        <w:rPr>
          <w:rFonts w:ascii="Arial" w:hAnsi="Arial" w:cs="Arial"/>
          <w:sz w:val="24"/>
          <w:szCs w:val="24"/>
          <w:lang w:val="fi-FI"/>
        </w:rPr>
      </w:pPr>
      <w:r w:rsidRPr="00FE67E8">
        <w:rPr>
          <w:rFonts w:ascii="Arial" w:hAnsi="Arial" w:cs="Arial"/>
          <w:sz w:val="24"/>
          <w:szCs w:val="24"/>
          <w:u w:val="single"/>
          <w:lang w:val="fi-FI"/>
        </w:rPr>
        <w:lastRenderedPageBreak/>
        <w:t>Aikuisliikun</w:t>
      </w:r>
      <w:r w:rsidR="00FE67E8" w:rsidRPr="00FE67E8">
        <w:rPr>
          <w:rFonts w:ascii="Arial" w:hAnsi="Arial" w:cs="Arial"/>
          <w:sz w:val="24"/>
          <w:szCs w:val="24"/>
          <w:u w:val="single"/>
          <w:lang w:val="fi-FI"/>
        </w:rPr>
        <w:t>ta</w:t>
      </w:r>
      <w:r w:rsidRPr="00C76F8F">
        <w:rPr>
          <w:rFonts w:ascii="Arial" w:hAnsi="Arial" w:cs="Arial"/>
          <w:sz w:val="24"/>
          <w:szCs w:val="24"/>
          <w:lang w:val="fi-FI"/>
        </w:rPr>
        <w:t xml:space="preserve">: </w:t>
      </w:r>
      <w:r w:rsidR="0083012D" w:rsidRPr="00C76F8F">
        <w:rPr>
          <w:rFonts w:ascii="Arial" w:hAnsi="Arial" w:cs="Arial"/>
          <w:sz w:val="24"/>
          <w:szCs w:val="24"/>
          <w:lang w:val="fi-FI"/>
        </w:rPr>
        <w:br/>
      </w:r>
      <w:r w:rsidRPr="00C76F8F">
        <w:rPr>
          <w:rFonts w:ascii="Arial" w:hAnsi="Arial" w:cs="Arial"/>
          <w:sz w:val="24"/>
          <w:szCs w:val="24"/>
          <w:lang w:val="fi-FI"/>
        </w:rPr>
        <w:t xml:space="preserve">Mahdollistaa aikuisten monipuolinen </w:t>
      </w:r>
      <w:r w:rsidR="00877A28">
        <w:rPr>
          <w:rFonts w:ascii="Arial" w:hAnsi="Arial" w:cs="Arial"/>
          <w:sz w:val="24"/>
          <w:szCs w:val="24"/>
          <w:lang w:val="fi-FI"/>
        </w:rPr>
        <w:t xml:space="preserve">ja terveellinen </w:t>
      </w:r>
      <w:r w:rsidRPr="00C76F8F">
        <w:rPr>
          <w:rFonts w:ascii="Arial" w:hAnsi="Arial" w:cs="Arial"/>
          <w:sz w:val="24"/>
          <w:szCs w:val="24"/>
          <w:lang w:val="fi-FI"/>
        </w:rPr>
        <w:t>liikunta</w:t>
      </w:r>
      <w:r w:rsidR="00877A28">
        <w:rPr>
          <w:rFonts w:ascii="Arial" w:hAnsi="Arial" w:cs="Arial"/>
          <w:sz w:val="24"/>
          <w:szCs w:val="24"/>
          <w:lang w:val="fi-FI"/>
        </w:rPr>
        <w:t xml:space="preserve"> ja kuntoilu,</w:t>
      </w:r>
      <w:r w:rsidRPr="00C76F8F">
        <w:rPr>
          <w:rFonts w:ascii="Arial" w:hAnsi="Arial" w:cs="Arial"/>
          <w:sz w:val="24"/>
          <w:szCs w:val="24"/>
          <w:lang w:val="fi-FI"/>
        </w:rPr>
        <w:t xml:space="preserve"> uuden oppiminen sekä sosiaalinen kanssakäyminen. Luoda puitteet ja mahdollisuudet monipuoliselle ja innostavalle harrastamiselle yksilön </w:t>
      </w:r>
      <w:r w:rsidR="00877A28">
        <w:rPr>
          <w:rFonts w:ascii="Arial" w:hAnsi="Arial" w:cs="Arial"/>
          <w:sz w:val="24"/>
          <w:szCs w:val="24"/>
          <w:lang w:val="fi-FI"/>
        </w:rPr>
        <w:t xml:space="preserve">oman motivaation sekä </w:t>
      </w:r>
      <w:r w:rsidRPr="00C76F8F">
        <w:rPr>
          <w:rFonts w:ascii="Arial" w:hAnsi="Arial" w:cs="Arial"/>
          <w:sz w:val="24"/>
          <w:szCs w:val="24"/>
          <w:lang w:val="fi-FI"/>
        </w:rPr>
        <w:t>omien tavoitteiden mukaan katsomatta harrastajan ikään, taitotasoon tai sukupuoleen.</w:t>
      </w:r>
    </w:p>
    <w:p w14:paraId="6C45F0BA" w14:textId="623B2319" w:rsidR="006978F3" w:rsidRPr="006978F3" w:rsidRDefault="006978F3" w:rsidP="00C76F8F">
      <w:pPr>
        <w:jc w:val="both"/>
        <w:rPr>
          <w:rFonts w:ascii="Arial" w:hAnsi="Arial" w:cs="Arial"/>
          <w:sz w:val="24"/>
          <w:szCs w:val="24"/>
          <w:u w:val="single"/>
          <w:lang w:val="fi-FI"/>
        </w:rPr>
      </w:pPr>
      <w:r w:rsidRPr="006978F3">
        <w:rPr>
          <w:rFonts w:ascii="Arial" w:hAnsi="Arial" w:cs="Arial"/>
          <w:sz w:val="24"/>
          <w:szCs w:val="24"/>
          <w:u w:val="single"/>
          <w:lang w:val="fi-FI"/>
        </w:rPr>
        <w:t>Lasten liikunta:</w:t>
      </w:r>
    </w:p>
    <w:p w14:paraId="1AE4732D" w14:textId="155C26CF" w:rsidR="006978F3" w:rsidRDefault="006978F3" w:rsidP="00C76F8F">
      <w:pPr>
        <w:jc w:val="both"/>
        <w:rPr>
          <w:rFonts w:ascii="Arial" w:hAnsi="Arial" w:cs="Arial"/>
          <w:sz w:val="24"/>
          <w:szCs w:val="24"/>
          <w:lang w:val="fi-FI"/>
        </w:rPr>
      </w:pPr>
      <w:r>
        <w:rPr>
          <w:rFonts w:ascii="Arial" w:hAnsi="Arial" w:cs="Arial"/>
          <w:sz w:val="24"/>
          <w:szCs w:val="24"/>
          <w:lang w:val="fi-FI"/>
        </w:rPr>
        <w:t>Mahdollistaa monipuoliset liikkeet ja harjoitteet, joiden avulla tutustutaan musiikkiin, rytmiin, omaan kehoon ja ryhmässä toimimiseen. Kehittää esim. koordinaatiota, oman kehon hallintaa, musiikin hahmottamista sekä liikeilmaisua. Luoda lapsille mukava tanssillinen tunti, jossa kuitenkin lähestytään harjoitteita leikin ja ilon kautta.</w:t>
      </w:r>
    </w:p>
    <w:p w14:paraId="6B1EDC18" w14:textId="77777777" w:rsidR="006978F3" w:rsidRPr="00C76F8F" w:rsidRDefault="006978F3" w:rsidP="00C76F8F">
      <w:pPr>
        <w:jc w:val="both"/>
        <w:rPr>
          <w:rFonts w:ascii="Arial" w:hAnsi="Arial" w:cs="Arial"/>
          <w:sz w:val="24"/>
          <w:szCs w:val="24"/>
          <w:lang w:val="fi-FI"/>
        </w:rPr>
      </w:pPr>
    </w:p>
    <w:p w14:paraId="7D6B43E8" w14:textId="52DD910D" w:rsidR="00707D1C" w:rsidRPr="001F70CC" w:rsidRDefault="00707D1C" w:rsidP="0083012D">
      <w:pPr>
        <w:pStyle w:val="Heading1"/>
        <w:rPr>
          <w:rFonts w:ascii="Arial" w:hAnsi="Arial" w:cs="Arial"/>
          <w:b/>
          <w:bCs/>
          <w:color w:val="4472C4" w:themeColor="accent1"/>
          <w:sz w:val="28"/>
          <w:szCs w:val="28"/>
          <w:lang w:val="fi-FI"/>
        </w:rPr>
      </w:pPr>
      <w:bookmarkStart w:id="6" w:name="_Toc76639988"/>
      <w:r w:rsidRPr="001F70CC">
        <w:rPr>
          <w:rFonts w:ascii="Arial" w:hAnsi="Arial" w:cs="Arial"/>
          <w:b/>
          <w:bCs/>
          <w:color w:val="4472C4" w:themeColor="accent1"/>
          <w:sz w:val="28"/>
          <w:szCs w:val="28"/>
          <w:lang w:val="fi-FI"/>
        </w:rPr>
        <w:t>5.</w:t>
      </w:r>
      <w:r w:rsidR="00877A28">
        <w:rPr>
          <w:rFonts w:ascii="Arial" w:hAnsi="Arial" w:cs="Arial"/>
          <w:b/>
          <w:bCs/>
          <w:color w:val="4472C4" w:themeColor="accent1"/>
          <w:sz w:val="28"/>
          <w:szCs w:val="28"/>
          <w:lang w:val="fi-FI"/>
        </w:rPr>
        <w:t>2</w:t>
      </w:r>
      <w:r w:rsidRPr="001F70CC">
        <w:rPr>
          <w:rFonts w:ascii="Arial" w:hAnsi="Arial" w:cs="Arial"/>
          <w:b/>
          <w:bCs/>
          <w:color w:val="4472C4" w:themeColor="accent1"/>
          <w:sz w:val="28"/>
          <w:szCs w:val="28"/>
          <w:lang w:val="fi-FI"/>
        </w:rPr>
        <w:t>. Ikäryhmäkohtaiset tavoitteet, sisällöt ja määrät</w:t>
      </w:r>
      <w:bookmarkEnd w:id="6"/>
    </w:p>
    <w:p w14:paraId="214BEFEA" w14:textId="77777777" w:rsidR="0083012D" w:rsidRPr="00C76F8F" w:rsidRDefault="0083012D" w:rsidP="0083012D">
      <w:pPr>
        <w:rPr>
          <w:rFonts w:ascii="Arial" w:hAnsi="Arial" w:cs="Arial"/>
          <w:sz w:val="24"/>
          <w:szCs w:val="24"/>
          <w:lang w:val="fi-FI"/>
        </w:rPr>
      </w:pPr>
    </w:p>
    <w:p w14:paraId="1949CEB6" w14:textId="77777777" w:rsidR="0083012D"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Kilpaurheilussa kukin ryhmä, pari tai yksilö asettaa omat tavoitteensa. </w:t>
      </w:r>
    </w:p>
    <w:p w14:paraId="6C88C9A3" w14:textId="77777777" w:rsidR="00D37EB8" w:rsidRDefault="00D37EB8" w:rsidP="00C76F8F">
      <w:pPr>
        <w:jc w:val="both"/>
        <w:rPr>
          <w:rFonts w:ascii="Arial" w:hAnsi="Arial" w:cs="Arial"/>
          <w:sz w:val="24"/>
          <w:szCs w:val="24"/>
          <w:lang w:val="fi-FI"/>
        </w:rPr>
      </w:pPr>
      <w:r w:rsidRPr="00C76F8F">
        <w:rPr>
          <w:rFonts w:ascii="Arial" w:hAnsi="Arial" w:cs="Arial"/>
          <w:sz w:val="24"/>
          <w:szCs w:val="24"/>
          <w:lang w:val="fi-FI"/>
        </w:rPr>
        <w:t>Seura ei aseta harrastajille tavoitteita. Ryhmä ja harrastaja voi asettaa itselleen tavoitteet yhdessä ohjaajan</w:t>
      </w:r>
      <w:r>
        <w:rPr>
          <w:rFonts w:ascii="Arial" w:hAnsi="Arial" w:cs="Arial"/>
          <w:sz w:val="24"/>
          <w:szCs w:val="24"/>
          <w:lang w:val="fi-FI"/>
        </w:rPr>
        <w:t>,</w:t>
      </w:r>
      <w:r w:rsidRPr="00C76F8F">
        <w:rPr>
          <w:rFonts w:ascii="Arial" w:hAnsi="Arial" w:cs="Arial"/>
          <w:sz w:val="24"/>
          <w:szCs w:val="24"/>
          <w:lang w:val="fi-FI"/>
        </w:rPr>
        <w:t xml:space="preserve"> seuran edustajan tai ulkopuolisen valmentajan kanssa</w:t>
      </w:r>
      <w:r>
        <w:rPr>
          <w:rFonts w:ascii="Arial" w:hAnsi="Arial" w:cs="Arial"/>
          <w:sz w:val="24"/>
          <w:szCs w:val="24"/>
          <w:lang w:val="fi-FI"/>
        </w:rPr>
        <w:t>.</w:t>
      </w:r>
    </w:p>
    <w:p w14:paraId="2BCDFB56" w14:textId="7580BDD5" w:rsidR="003B54B3"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Seura opastaa, kannustaa ja auttaa sidosryhmiensä välityksellä urheilijoita omien tavoitteidensa määrittelyssä. Lajiliittojen</w:t>
      </w:r>
      <w:r w:rsidR="0083012D" w:rsidRPr="00C76F8F">
        <w:rPr>
          <w:rFonts w:ascii="Arial" w:hAnsi="Arial" w:cs="Arial"/>
          <w:sz w:val="24"/>
          <w:szCs w:val="24"/>
          <w:lang w:val="fi-FI"/>
        </w:rPr>
        <w:t>,</w:t>
      </w:r>
      <w:r w:rsidRPr="00C76F8F">
        <w:rPr>
          <w:rFonts w:ascii="Arial" w:hAnsi="Arial" w:cs="Arial"/>
          <w:sz w:val="24"/>
          <w:szCs w:val="24"/>
          <w:lang w:val="fi-FI"/>
        </w:rPr>
        <w:t xml:space="preserve"> ammattivalmentajien</w:t>
      </w:r>
      <w:r w:rsidR="0083012D" w:rsidRPr="00C76F8F">
        <w:rPr>
          <w:rFonts w:ascii="Arial" w:hAnsi="Arial" w:cs="Arial"/>
          <w:sz w:val="24"/>
          <w:szCs w:val="24"/>
          <w:lang w:val="fi-FI"/>
        </w:rPr>
        <w:t xml:space="preserve"> ja kilpailuyksiköiden vastuuvalmentajien</w:t>
      </w:r>
      <w:r w:rsidRPr="00C76F8F">
        <w:rPr>
          <w:rFonts w:ascii="Arial" w:hAnsi="Arial" w:cs="Arial"/>
          <w:sz w:val="24"/>
          <w:szCs w:val="24"/>
          <w:lang w:val="fi-FI"/>
        </w:rPr>
        <w:t xml:space="preserve"> </w:t>
      </w:r>
      <w:r w:rsidR="00877A28">
        <w:rPr>
          <w:rFonts w:ascii="Arial" w:hAnsi="Arial" w:cs="Arial"/>
          <w:sz w:val="24"/>
          <w:szCs w:val="24"/>
          <w:lang w:val="fi-FI"/>
        </w:rPr>
        <w:t xml:space="preserve">tärkeää </w:t>
      </w:r>
      <w:r w:rsidRPr="00C76F8F">
        <w:rPr>
          <w:rFonts w:ascii="Arial" w:hAnsi="Arial" w:cs="Arial"/>
          <w:sz w:val="24"/>
          <w:szCs w:val="24"/>
          <w:lang w:val="fi-FI"/>
        </w:rPr>
        <w:t xml:space="preserve">roolia unohtamatta. </w:t>
      </w:r>
    </w:p>
    <w:p w14:paraId="449CAC45" w14:textId="02A7F30A" w:rsidR="0083012D" w:rsidRPr="00C76F8F" w:rsidRDefault="00707D1C">
      <w:pPr>
        <w:rPr>
          <w:rFonts w:ascii="Arial" w:hAnsi="Arial" w:cs="Arial"/>
          <w:sz w:val="24"/>
          <w:szCs w:val="24"/>
          <w:lang w:val="fi-FI"/>
        </w:rPr>
      </w:pPr>
      <w:r w:rsidRPr="00C76F8F">
        <w:rPr>
          <w:rFonts w:ascii="Arial" w:hAnsi="Arial" w:cs="Arial"/>
          <w:sz w:val="24"/>
          <w:szCs w:val="24"/>
          <w:lang w:val="fi-FI"/>
        </w:rPr>
        <w:t>Lajiliitot määrittelevät lajikohtaiset taito</w:t>
      </w:r>
      <w:r w:rsidR="00FE67E8">
        <w:rPr>
          <w:rFonts w:ascii="Arial" w:hAnsi="Arial" w:cs="Arial"/>
          <w:sz w:val="24"/>
          <w:szCs w:val="24"/>
          <w:lang w:val="fi-FI"/>
        </w:rPr>
        <w:t>-</w:t>
      </w:r>
      <w:r w:rsidRPr="00C76F8F">
        <w:rPr>
          <w:rFonts w:ascii="Arial" w:hAnsi="Arial" w:cs="Arial"/>
          <w:sz w:val="24"/>
          <w:szCs w:val="24"/>
          <w:lang w:val="fi-FI"/>
        </w:rPr>
        <w:t xml:space="preserve"> ja kehitystasot ja nämä toimivat seuran ja harrastajien polkuina</w:t>
      </w:r>
      <w:r w:rsidR="0067792D" w:rsidRPr="00C76F8F">
        <w:rPr>
          <w:rFonts w:ascii="Arial" w:hAnsi="Arial" w:cs="Arial"/>
          <w:sz w:val="24"/>
          <w:szCs w:val="24"/>
          <w:lang w:val="fi-FI"/>
        </w:rPr>
        <w:t xml:space="preserve"> ja ohjenuorin</w:t>
      </w:r>
      <w:r w:rsidR="00FE67E8">
        <w:rPr>
          <w:rFonts w:ascii="Arial" w:hAnsi="Arial" w:cs="Arial"/>
          <w:sz w:val="24"/>
          <w:szCs w:val="24"/>
          <w:lang w:val="fi-FI"/>
        </w:rPr>
        <w:t>a</w:t>
      </w:r>
      <w:r w:rsidRPr="00C76F8F">
        <w:rPr>
          <w:rFonts w:ascii="Arial" w:hAnsi="Arial" w:cs="Arial"/>
          <w:sz w:val="24"/>
          <w:szCs w:val="24"/>
          <w:lang w:val="fi-FI"/>
        </w:rPr>
        <w:t xml:space="preserve">. </w:t>
      </w:r>
      <w:r w:rsidR="007446D5">
        <w:rPr>
          <w:rFonts w:ascii="Arial" w:hAnsi="Arial" w:cs="Arial"/>
          <w:sz w:val="24"/>
          <w:szCs w:val="24"/>
          <w:lang w:val="fi-FI"/>
        </w:rPr>
        <w:t>Esimerkkeinä</w:t>
      </w:r>
      <w:r w:rsidR="00D37EB8">
        <w:rPr>
          <w:rFonts w:ascii="Arial" w:hAnsi="Arial" w:cs="Arial"/>
          <w:sz w:val="24"/>
          <w:szCs w:val="24"/>
          <w:lang w:val="fi-FI"/>
        </w:rPr>
        <w:t xml:space="preserve"> taitotasoista</w:t>
      </w:r>
      <w:r w:rsidR="0067792D" w:rsidRPr="00C76F8F">
        <w:rPr>
          <w:rFonts w:ascii="Arial" w:hAnsi="Arial" w:cs="Arial"/>
          <w:sz w:val="24"/>
          <w:szCs w:val="24"/>
          <w:lang w:val="fi-FI"/>
        </w:rPr>
        <w:t>:</w:t>
      </w:r>
    </w:p>
    <w:p w14:paraId="5633F544" w14:textId="040D6230" w:rsidR="0083012D" w:rsidRPr="00C76F8F" w:rsidRDefault="0083012D">
      <w:pPr>
        <w:rPr>
          <w:rFonts w:ascii="Arial" w:hAnsi="Arial" w:cs="Arial"/>
          <w:sz w:val="24"/>
          <w:szCs w:val="24"/>
          <w:lang w:val="fi-FI"/>
        </w:rPr>
      </w:pPr>
      <w:r w:rsidRPr="00C76F8F">
        <w:rPr>
          <w:rFonts w:ascii="Arial" w:hAnsi="Arial" w:cs="Arial"/>
          <w:sz w:val="24"/>
          <w:szCs w:val="24"/>
          <w:lang w:val="fi-FI"/>
        </w:rPr>
        <w:t>Tasovaatimukset seuravalmennuksessa:</w:t>
      </w:r>
      <w:r w:rsidRPr="00C76F8F">
        <w:rPr>
          <w:rFonts w:ascii="Arial" w:hAnsi="Arial" w:cs="Arial"/>
          <w:sz w:val="24"/>
          <w:szCs w:val="24"/>
          <w:lang w:val="fi-FI"/>
        </w:rPr>
        <w:br/>
      </w:r>
      <w:hyperlink r:id="rId10" w:history="1">
        <w:r w:rsidRPr="00C76F8F">
          <w:rPr>
            <w:rStyle w:val="Hyperlink"/>
            <w:rFonts w:ascii="Arial" w:hAnsi="Arial" w:cs="Arial"/>
            <w:sz w:val="24"/>
            <w:szCs w:val="24"/>
            <w:lang w:val="fi-FI"/>
          </w:rPr>
          <w:t>http://www.dancesport.fi/wp-content/uploads/2016/10/STUL_Tasovaatimukset_seuravalmennuksessa.pdf</w:t>
        </w:r>
      </w:hyperlink>
    </w:p>
    <w:p w14:paraId="7226B157" w14:textId="2286FAEE" w:rsidR="0083012D" w:rsidRPr="00C76F8F" w:rsidRDefault="0083012D">
      <w:pPr>
        <w:rPr>
          <w:rFonts w:ascii="Arial" w:hAnsi="Arial" w:cs="Arial"/>
          <w:sz w:val="24"/>
          <w:szCs w:val="24"/>
          <w:lang w:val="fi-FI"/>
        </w:rPr>
      </w:pPr>
      <w:r w:rsidRPr="00C76F8F">
        <w:rPr>
          <w:rFonts w:ascii="Arial" w:hAnsi="Arial" w:cs="Arial"/>
          <w:sz w:val="24"/>
          <w:szCs w:val="24"/>
          <w:lang w:val="fi-FI"/>
        </w:rPr>
        <w:t xml:space="preserve">Tanssijan </w:t>
      </w:r>
      <w:r w:rsidR="00FE67E8">
        <w:rPr>
          <w:rFonts w:ascii="Arial" w:hAnsi="Arial" w:cs="Arial"/>
          <w:sz w:val="24"/>
          <w:szCs w:val="24"/>
          <w:lang w:val="fi-FI"/>
        </w:rPr>
        <w:t>u</w:t>
      </w:r>
      <w:r w:rsidRPr="00C76F8F">
        <w:rPr>
          <w:rFonts w:ascii="Arial" w:hAnsi="Arial" w:cs="Arial"/>
          <w:sz w:val="24"/>
          <w:szCs w:val="24"/>
          <w:lang w:val="fi-FI"/>
        </w:rPr>
        <w:t>rapolku:</w:t>
      </w:r>
      <w:r w:rsidRPr="00C76F8F">
        <w:rPr>
          <w:rFonts w:ascii="Arial" w:hAnsi="Arial" w:cs="Arial"/>
          <w:sz w:val="24"/>
          <w:szCs w:val="24"/>
          <w:lang w:val="fi-FI"/>
        </w:rPr>
        <w:br/>
      </w:r>
      <w:hyperlink r:id="rId11" w:history="1">
        <w:r w:rsidRPr="00C76F8F">
          <w:rPr>
            <w:rStyle w:val="Hyperlink"/>
            <w:rFonts w:ascii="Arial" w:hAnsi="Arial" w:cs="Arial"/>
            <w:sz w:val="24"/>
            <w:szCs w:val="24"/>
            <w:lang w:val="fi-FI"/>
          </w:rPr>
          <w:t>https://kihuenergia.kihu.fi/urapolku/media/1488574880Tanssijanurapolku1_1(4-11-2011).pdf</w:t>
        </w:r>
      </w:hyperlink>
    </w:p>
    <w:p w14:paraId="4DEFFDFA" w14:textId="30656F75" w:rsidR="0083012D" w:rsidRPr="00C76F8F" w:rsidRDefault="0083012D">
      <w:pPr>
        <w:rPr>
          <w:rFonts w:ascii="Arial" w:hAnsi="Arial" w:cs="Arial"/>
          <w:sz w:val="24"/>
          <w:szCs w:val="24"/>
          <w:lang w:val="fi-FI"/>
        </w:rPr>
      </w:pPr>
      <w:r w:rsidRPr="00C76F8F">
        <w:rPr>
          <w:rFonts w:ascii="Arial" w:hAnsi="Arial" w:cs="Arial"/>
          <w:sz w:val="24"/>
          <w:szCs w:val="24"/>
          <w:lang w:val="fi-FI"/>
        </w:rPr>
        <w:t>Tanssiurheilun opetussuunnitelma:</w:t>
      </w:r>
      <w:r w:rsidRPr="00C76F8F">
        <w:rPr>
          <w:rFonts w:ascii="Arial" w:hAnsi="Arial" w:cs="Arial"/>
          <w:sz w:val="24"/>
          <w:szCs w:val="24"/>
          <w:lang w:val="fi-FI"/>
        </w:rPr>
        <w:br/>
      </w:r>
      <w:hyperlink r:id="rId12" w:history="1">
        <w:r w:rsidRPr="00C76F8F">
          <w:rPr>
            <w:rStyle w:val="Hyperlink"/>
            <w:rFonts w:ascii="Arial" w:hAnsi="Arial" w:cs="Arial"/>
            <w:sz w:val="24"/>
            <w:szCs w:val="24"/>
            <w:lang w:val="fi-FI"/>
          </w:rPr>
          <w:t>http://www.dancesport.fi/wp-content/uploads/2016/10/Tanssiurheilun-opetussuunnitelma-2010.pdf</w:t>
        </w:r>
      </w:hyperlink>
    </w:p>
    <w:p w14:paraId="28B8AF34" w14:textId="5F12DD1B" w:rsidR="0067792D" w:rsidRDefault="0083012D">
      <w:pPr>
        <w:rPr>
          <w:rFonts w:ascii="Arial" w:hAnsi="Arial" w:cs="Arial"/>
          <w:sz w:val="24"/>
          <w:szCs w:val="24"/>
          <w:lang w:val="fi-FI"/>
        </w:rPr>
      </w:pPr>
      <w:r w:rsidRPr="00C76F8F">
        <w:rPr>
          <w:rFonts w:ascii="Arial" w:hAnsi="Arial" w:cs="Arial"/>
          <w:sz w:val="24"/>
          <w:szCs w:val="24"/>
          <w:lang w:val="fi-FI"/>
        </w:rPr>
        <w:t>Lastentanssin opetussuunnitelma:</w:t>
      </w:r>
      <w:r w:rsidRPr="00C76F8F">
        <w:rPr>
          <w:rFonts w:ascii="Arial" w:hAnsi="Arial" w:cs="Arial"/>
          <w:sz w:val="24"/>
          <w:szCs w:val="24"/>
          <w:lang w:val="fi-FI"/>
        </w:rPr>
        <w:br/>
      </w:r>
      <w:hyperlink r:id="rId13" w:history="1">
        <w:r w:rsidRPr="00C76F8F">
          <w:rPr>
            <w:rStyle w:val="Hyperlink"/>
            <w:rFonts w:ascii="Arial" w:hAnsi="Arial" w:cs="Arial"/>
            <w:sz w:val="24"/>
            <w:szCs w:val="24"/>
            <w:lang w:val="fi-FI"/>
          </w:rPr>
          <w:t>http://www.dancesport.fi/wp-content/uploads/2016/10/Lastentanssin_opetussuunnitelma_7.4.2012.pdf</w:t>
        </w:r>
      </w:hyperlink>
    </w:p>
    <w:p w14:paraId="71B93251" w14:textId="77777777" w:rsidR="007F7AD9" w:rsidRPr="007F7AD9" w:rsidRDefault="007F7AD9">
      <w:pPr>
        <w:rPr>
          <w:rFonts w:ascii="Arial" w:hAnsi="Arial" w:cs="Arial"/>
          <w:sz w:val="24"/>
          <w:szCs w:val="24"/>
          <w:lang w:val="fi-FI"/>
        </w:rPr>
      </w:pPr>
    </w:p>
    <w:p w14:paraId="52C33DFE" w14:textId="532C573B" w:rsidR="007F7AD9" w:rsidRPr="007F7AD9" w:rsidRDefault="007F7AD9" w:rsidP="007F7AD9">
      <w:pPr>
        <w:jc w:val="both"/>
        <w:rPr>
          <w:rFonts w:ascii="Arial" w:hAnsi="Arial" w:cs="Arial"/>
          <w:sz w:val="24"/>
          <w:szCs w:val="24"/>
          <w:lang w:val="fi-FI"/>
        </w:rPr>
      </w:pPr>
      <w:r w:rsidRPr="007F7AD9">
        <w:rPr>
          <w:rFonts w:ascii="Arial" w:hAnsi="Arial" w:cs="Arial"/>
          <w:sz w:val="24"/>
          <w:szCs w:val="24"/>
          <w:lang w:val="fi-FI"/>
        </w:rPr>
        <w:lastRenderedPageBreak/>
        <w:t>Nuorempien</w:t>
      </w:r>
      <w:r>
        <w:rPr>
          <w:rFonts w:ascii="Arial" w:hAnsi="Arial" w:cs="Arial"/>
          <w:sz w:val="24"/>
          <w:szCs w:val="24"/>
          <w:lang w:val="fi-FI"/>
        </w:rPr>
        <w:t xml:space="preserve"> </w:t>
      </w:r>
      <w:r w:rsidRPr="007F7AD9">
        <w:rPr>
          <w:rFonts w:ascii="Arial" w:hAnsi="Arial" w:cs="Arial"/>
          <w:sz w:val="24"/>
          <w:szCs w:val="24"/>
          <w:lang w:val="fi-FI"/>
        </w:rPr>
        <w:t xml:space="preserve">harrastajien/kilpailijoiden osalta </w:t>
      </w:r>
      <w:r>
        <w:rPr>
          <w:rFonts w:ascii="Arial" w:hAnsi="Arial" w:cs="Arial"/>
          <w:sz w:val="24"/>
          <w:szCs w:val="24"/>
          <w:lang w:val="fi-FI"/>
        </w:rPr>
        <w:t>ohjaajat/valmentajat pyrkivät pitämään yksilöllisesti yhteyttä vanhempiin. Tavoitteena on keskustella säännöllisesti lapsen harrastuksen etenemisestä sekä kartoittaa, miten harrastus suhtautuu lapsen mahdollisiin muihin harrastuksiin, koulunkäyntiin sekä muuhun elämäntilanteeseen.</w:t>
      </w:r>
    </w:p>
    <w:p w14:paraId="26B45B05" w14:textId="437CE471" w:rsidR="00707D1C" w:rsidRPr="00D37EB8" w:rsidRDefault="00707D1C" w:rsidP="0067792D">
      <w:pPr>
        <w:pStyle w:val="Heading1"/>
        <w:rPr>
          <w:rFonts w:ascii="Arial" w:hAnsi="Arial" w:cs="Arial"/>
          <w:b/>
          <w:bCs/>
          <w:color w:val="4472C4" w:themeColor="accent1"/>
          <w:sz w:val="28"/>
          <w:szCs w:val="28"/>
          <w:lang w:val="fi-FI"/>
        </w:rPr>
      </w:pPr>
      <w:bookmarkStart w:id="7" w:name="_Toc76639989"/>
      <w:r w:rsidRPr="00D37EB8">
        <w:rPr>
          <w:rFonts w:ascii="Arial" w:hAnsi="Arial" w:cs="Arial"/>
          <w:b/>
          <w:bCs/>
          <w:color w:val="4472C4" w:themeColor="accent1"/>
          <w:sz w:val="28"/>
          <w:szCs w:val="28"/>
          <w:lang w:val="fi-FI"/>
        </w:rPr>
        <w:t xml:space="preserve">6. </w:t>
      </w:r>
      <w:r w:rsidR="00F0198C" w:rsidRPr="00D37EB8">
        <w:rPr>
          <w:rFonts w:ascii="Arial" w:hAnsi="Arial" w:cs="Arial"/>
          <w:b/>
          <w:bCs/>
          <w:color w:val="4472C4" w:themeColor="accent1"/>
          <w:sz w:val="28"/>
          <w:szCs w:val="28"/>
          <w:lang w:val="fi-FI"/>
        </w:rPr>
        <w:t>HARJOITUSTEN SUUNNITTELU</w:t>
      </w:r>
      <w:bookmarkEnd w:id="7"/>
    </w:p>
    <w:p w14:paraId="35D83F40" w14:textId="77777777" w:rsidR="0067792D" w:rsidRPr="00C76F8F" w:rsidRDefault="0067792D" w:rsidP="0067792D">
      <w:pPr>
        <w:rPr>
          <w:rFonts w:ascii="Arial" w:hAnsi="Arial" w:cs="Arial"/>
          <w:sz w:val="24"/>
          <w:szCs w:val="24"/>
          <w:lang w:val="fi-FI"/>
        </w:rPr>
      </w:pPr>
    </w:p>
    <w:p w14:paraId="71363EF0" w14:textId="61AB8B76" w:rsidR="00707D1C"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Seura luo toiminnalleen kurssikohtaisen kausi-</w:t>
      </w:r>
      <w:r w:rsidR="00FE67E8">
        <w:rPr>
          <w:rFonts w:ascii="Arial" w:hAnsi="Arial" w:cs="Arial"/>
          <w:sz w:val="24"/>
          <w:szCs w:val="24"/>
          <w:lang w:val="fi-FI"/>
        </w:rPr>
        <w:t xml:space="preserve"> ja </w:t>
      </w:r>
      <w:r w:rsidRPr="00C76F8F">
        <w:rPr>
          <w:rFonts w:ascii="Arial" w:hAnsi="Arial" w:cs="Arial"/>
          <w:sz w:val="24"/>
          <w:szCs w:val="24"/>
          <w:lang w:val="fi-FI"/>
        </w:rPr>
        <w:t>viikko</w:t>
      </w:r>
      <w:r w:rsidR="00097F8D" w:rsidRPr="00C76F8F">
        <w:rPr>
          <w:rFonts w:ascii="Arial" w:hAnsi="Arial" w:cs="Arial"/>
          <w:sz w:val="24"/>
          <w:szCs w:val="24"/>
          <w:lang w:val="fi-FI"/>
        </w:rPr>
        <w:t>-</w:t>
      </w:r>
      <w:r w:rsidRPr="00C76F8F">
        <w:rPr>
          <w:rFonts w:ascii="Arial" w:hAnsi="Arial" w:cs="Arial"/>
          <w:sz w:val="24"/>
          <w:szCs w:val="24"/>
          <w:lang w:val="fi-FI"/>
        </w:rPr>
        <w:t>ohjelman. Jaosvastaavat suunnittelevat ja linjaavat ohjelman</w:t>
      </w:r>
      <w:r w:rsidR="00D37EB8">
        <w:rPr>
          <w:rFonts w:ascii="Arial" w:hAnsi="Arial" w:cs="Arial"/>
          <w:sz w:val="24"/>
          <w:szCs w:val="24"/>
          <w:lang w:val="fi-FI"/>
        </w:rPr>
        <w:t>, huomioiden</w:t>
      </w:r>
      <w:r w:rsidRPr="00C76F8F">
        <w:rPr>
          <w:rFonts w:ascii="Arial" w:hAnsi="Arial" w:cs="Arial"/>
          <w:sz w:val="24"/>
          <w:szCs w:val="24"/>
          <w:lang w:val="fi-FI"/>
        </w:rPr>
        <w:t xml:space="preserve"> tilankäytön </w:t>
      </w:r>
      <w:r w:rsidR="00097F8D" w:rsidRPr="00C76F8F">
        <w:rPr>
          <w:rFonts w:ascii="Arial" w:hAnsi="Arial" w:cs="Arial"/>
          <w:sz w:val="24"/>
          <w:szCs w:val="24"/>
          <w:lang w:val="fi-FI"/>
        </w:rPr>
        <w:t>kurssisuunnitelmien kannalta</w:t>
      </w:r>
      <w:r w:rsidRPr="00C76F8F">
        <w:rPr>
          <w:rFonts w:ascii="Arial" w:hAnsi="Arial" w:cs="Arial"/>
          <w:sz w:val="24"/>
          <w:szCs w:val="24"/>
          <w:lang w:val="fi-FI"/>
        </w:rPr>
        <w:t xml:space="preserve"> toimivaksi kokonaisuudeksi</w:t>
      </w:r>
      <w:r w:rsidR="00097F8D" w:rsidRPr="00C76F8F">
        <w:rPr>
          <w:rFonts w:ascii="Arial" w:hAnsi="Arial" w:cs="Arial"/>
          <w:sz w:val="24"/>
          <w:szCs w:val="24"/>
          <w:lang w:val="fi-FI"/>
        </w:rPr>
        <w:t xml:space="preserve">. </w:t>
      </w:r>
      <w:r w:rsidR="00C437E7">
        <w:rPr>
          <w:rFonts w:ascii="Arial" w:hAnsi="Arial" w:cs="Arial"/>
          <w:sz w:val="24"/>
          <w:szCs w:val="24"/>
          <w:lang w:val="fi-FI"/>
        </w:rPr>
        <w:t xml:space="preserve">Kurssiohjelmat </w:t>
      </w:r>
      <w:r w:rsidR="00097F8D" w:rsidRPr="00C76F8F">
        <w:rPr>
          <w:rFonts w:ascii="Arial" w:hAnsi="Arial" w:cs="Arial"/>
          <w:sz w:val="24"/>
          <w:szCs w:val="24"/>
          <w:lang w:val="fi-FI"/>
        </w:rPr>
        <w:t xml:space="preserve">julkaistaan myClub </w:t>
      </w:r>
      <w:r w:rsidR="00D37EB8">
        <w:rPr>
          <w:rFonts w:ascii="Arial" w:hAnsi="Arial" w:cs="Arial"/>
          <w:sz w:val="24"/>
          <w:szCs w:val="24"/>
          <w:lang w:val="fi-FI"/>
        </w:rPr>
        <w:t>-</w:t>
      </w:r>
      <w:r w:rsidR="00097F8D" w:rsidRPr="00C76F8F">
        <w:rPr>
          <w:rFonts w:ascii="Arial" w:hAnsi="Arial" w:cs="Arial"/>
          <w:sz w:val="24"/>
          <w:szCs w:val="24"/>
          <w:lang w:val="fi-FI"/>
        </w:rPr>
        <w:t>palvelua hyödyntäen sekä seuran verkkosivuilla.</w:t>
      </w:r>
    </w:p>
    <w:p w14:paraId="74F64A5F" w14:textId="54172E3A" w:rsidR="006978F3" w:rsidRPr="00C76F8F" w:rsidRDefault="00707D1C" w:rsidP="00C76F8F">
      <w:pPr>
        <w:jc w:val="both"/>
        <w:rPr>
          <w:rFonts w:ascii="Arial" w:hAnsi="Arial" w:cs="Arial"/>
          <w:sz w:val="24"/>
          <w:szCs w:val="24"/>
          <w:lang w:val="fi-FI"/>
        </w:rPr>
      </w:pPr>
      <w:r w:rsidRPr="00C76F8F">
        <w:rPr>
          <w:rFonts w:ascii="Arial" w:hAnsi="Arial" w:cs="Arial"/>
          <w:sz w:val="24"/>
          <w:szCs w:val="24"/>
          <w:lang w:val="fi-FI"/>
        </w:rPr>
        <w:t xml:space="preserve">Ohjaajat toimivat pitkälti itsenäisinä toimijoina ja suunnittelevat toiminnan kurssin tai ryhmän tavoitteiden mukaisesti huomioiden ryhmän toiminnan tarkoituksen (harrastustoiminta, kilpailutoiminta, </w:t>
      </w:r>
      <w:r w:rsidR="00C437E7">
        <w:rPr>
          <w:rFonts w:ascii="Arial" w:hAnsi="Arial" w:cs="Arial"/>
          <w:sz w:val="24"/>
          <w:szCs w:val="24"/>
          <w:lang w:val="fi-FI"/>
        </w:rPr>
        <w:t xml:space="preserve">kuntoa </w:t>
      </w:r>
      <w:r w:rsidRPr="00C76F8F">
        <w:rPr>
          <w:rFonts w:ascii="Arial" w:hAnsi="Arial" w:cs="Arial"/>
          <w:sz w:val="24"/>
          <w:szCs w:val="24"/>
          <w:lang w:val="fi-FI"/>
        </w:rPr>
        <w:t>ylläpitävä, sosiaalinen yhdessä tekeminen, uuden opettelu jne.)</w:t>
      </w:r>
    </w:p>
    <w:p w14:paraId="09E501BB" w14:textId="066E23A3" w:rsidR="00707D1C" w:rsidRDefault="0067792D" w:rsidP="00DB1AED">
      <w:pPr>
        <w:jc w:val="both"/>
        <w:rPr>
          <w:rFonts w:ascii="Arial" w:hAnsi="Arial" w:cs="Arial"/>
          <w:sz w:val="24"/>
          <w:szCs w:val="24"/>
          <w:lang w:val="fi-FI"/>
        </w:rPr>
      </w:pPr>
      <w:r w:rsidRPr="00C76F8F">
        <w:rPr>
          <w:rFonts w:ascii="Arial" w:hAnsi="Arial" w:cs="Arial"/>
          <w:sz w:val="24"/>
          <w:szCs w:val="24"/>
          <w:lang w:val="fi-FI"/>
        </w:rPr>
        <w:t xml:space="preserve">Kukin harrastaja tai kilpailuyksikkö suunnittelee oman itsenäisen lisä- ja oheisharjoittelunsa </w:t>
      </w:r>
      <w:r w:rsidR="00D37EB8">
        <w:rPr>
          <w:rFonts w:ascii="Arial" w:hAnsi="Arial" w:cs="Arial"/>
          <w:sz w:val="24"/>
          <w:szCs w:val="24"/>
          <w:lang w:val="fi-FI"/>
        </w:rPr>
        <w:t xml:space="preserve">oman motivaation, </w:t>
      </w:r>
      <w:r w:rsidRPr="00C76F8F">
        <w:rPr>
          <w:rFonts w:ascii="Arial" w:hAnsi="Arial" w:cs="Arial"/>
          <w:sz w:val="24"/>
          <w:szCs w:val="24"/>
          <w:lang w:val="fi-FI"/>
        </w:rPr>
        <w:t xml:space="preserve">omien </w:t>
      </w:r>
      <w:r w:rsidR="00C437E7">
        <w:rPr>
          <w:rFonts w:ascii="Arial" w:hAnsi="Arial" w:cs="Arial"/>
          <w:sz w:val="24"/>
          <w:szCs w:val="24"/>
          <w:lang w:val="fi-FI"/>
        </w:rPr>
        <w:t xml:space="preserve">toiveiden, </w:t>
      </w:r>
      <w:r w:rsidRPr="00C76F8F">
        <w:rPr>
          <w:rFonts w:ascii="Arial" w:hAnsi="Arial" w:cs="Arial"/>
          <w:sz w:val="24"/>
          <w:szCs w:val="24"/>
          <w:lang w:val="fi-FI"/>
        </w:rPr>
        <w:t>tavoitteiden, mahdollisuuksien ja tilanteen mukaan. Harrastajien ja kilpailijoiden sidosryhmät</w:t>
      </w:r>
      <w:r w:rsidR="00783E64">
        <w:rPr>
          <w:rFonts w:ascii="Arial" w:hAnsi="Arial" w:cs="Arial"/>
          <w:sz w:val="24"/>
          <w:szCs w:val="24"/>
          <w:lang w:val="fi-FI"/>
        </w:rPr>
        <w:t>,</w:t>
      </w:r>
      <w:r w:rsidRPr="00C76F8F">
        <w:rPr>
          <w:rFonts w:ascii="Arial" w:hAnsi="Arial" w:cs="Arial"/>
          <w:sz w:val="24"/>
          <w:szCs w:val="24"/>
          <w:lang w:val="fi-FI"/>
        </w:rPr>
        <w:t xml:space="preserve"> seuran toimijat ja ohjaajat mukaanlukien tukevat ja auttavat mahdollisuuksien mukaan suunnitelmien tekemisessä. </w:t>
      </w:r>
    </w:p>
    <w:p w14:paraId="762CD685" w14:textId="2B73AD12" w:rsidR="007F7AD9" w:rsidRDefault="007F7AD9" w:rsidP="007F7AD9">
      <w:pPr>
        <w:jc w:val="both"/>
        <w:rPr>
          <w:rFonts w:ascii="Arial" w:hAnsi="Arial" w:cs="Arial"/>
          <w:sz w:val="24"/>
          <w:szCs w:val="24"/>
          <w:lang w:val="fi-FI"/>
        </w:rPr>
      </w:pPr>
      <w:r>
        <w:rPr>
          <w:rFonts w:ascii="Arial" w:hAnsi="Arial" w:cs="Arial"/>
          <w:sz w:val="24"/>
          <w:szCs w:val="24"/>
          <w:lang w:val="fi-FI"/>
        </w:rPr>
        <w:t>Nuorempien harrastajien osalta on tärkeää keskustelulla säännöllisesti vanhempien kautta, miten harrastus suhtautuu lapsen mahdollisiin muihin harrastuksiin, koulunkäyntiin, muuhun elämäntilanteeseen sekä näissä tapahtuviin mahdollisiin muutoksiin.</w:t>
      </w:r>
    </w:p>
    <w:p w14:paraId="0FC3677B" w14:textId="286504B4" w:rsidR="00E466E5" w:rsidRDefault="00E466E5" w:rsidP="007F7AD9">
      <w:pPr>
        <w:jc w:val="both"/>
        <w:rPr>
          <w:rFonts w:ascii="Arial" w:hAnsi="Arial" w:cs="Arial"/>
          <w:sz w:val="24"/>
          <w:szCs w:val="24"/>
          <w:lang w:val="fi-FI"/>
        </w:rPr>
      </w:pPr>
      <w:r>
        <w:rPr>
          <w:rFonts w:ascii="Arial" w:hAnsi="Arial" w:cs="Arial"/>
          <w:sz w:val="24"/>
          <w:szCs w:val="24"/>
          <w:lang w:val="fi-FI"/>
        </w:rPr>
        <w:t xml:space="preserve">Seuran tavoitteena on myös järjestää lasten, nuorten ja aikuisten yhteisiä harjoituksia. Tämä </w:t>
      </w:r>
      <w:r w:rsidR="000946BA">
        <w:rPr>
          <w:rFonts w:ascii="Arial" w:hAnsi="Arial" w:cs="Arial"/>
          <w:sz w:val="24"/>
          <w:szCs w:val="24"/>
          <w:lang w:val="fi-FI"/>
        </w:rPr>
        <w:t>tukee</w:t>
      </w:r>
      <w:r>
        <w:rPr>
          <w:rFonts w:ascii="Arial" w:hAnsi="Arial" w:cs="Arial"/>
          <w:sz w:val="24"/>
          <w:szCs w:val="24"/>
          <w:lang w:val="fi-FI"/>
        </w:rPr>
        <w:t xml:space="preserve"> seuran yhteistoimintaa sekä </w:t>
      </w:r>
      <w:r w:rsidR="004F2403">
        <w:rPr>
          <w:rFonts w:ascii="Arial" w:hAnsi="Arial" w:cs="Arial"/>
          <w:sz w:val="24"/>
          <w:szCs w:val="24"/>
          <w:lang w:val="fi-FI"/>
        </w:rPr>
        <w:t xml:space="preserve">vahvistaa </w:t>
      </w:r>
      <w:r>
        <w:rPr>
          <w:rFonts w:ascii="Arial" w:hAnsi="Arial" w:cs="Arial"/>
          <w:sz w:val="24"/>
          <w:szCs w:val="24"/>
          <w:lang w:val="fi-FI"/>
        </w:rPr>
        <w:t xml:space="preserve">yhteenkuuluvuuden tunnetta. Lisäksi vanhemmat voivat tukea nuoria ja lapsia </w:t>
      </w:r>
      <w:r w:rsidR="004F2403">
        <w:rPr>
          <w:rFonts w:ascii="Arial" w:hAnsi="Arial" w:cs="Arial"/>
          <w:sz w:val="24"/>
          <w:szCs w:val="24"/>
          <w:lang w:val="fi-FI"/>
        </w:rPr>
        <w:t xml:space="preserve">heidän kehityksessään ja tavoitteissaan </w:t>
      </w:r>
      <w:r>
        <w:rPr>
          <w:rFonts w:ascii="Arial" w:hAnsi="Arial" w:cs="Arial"/>
          <w:sz w:val="24"/>
          <w:szCs w:val="24"/>
          <w:lang w:val="fi-FI"/>
        </w:rPr>
        <w:t xml:space="preserve">sekä </w:t>
      </w:r>
      <w:r w:rsidR="004F2403">
        <w:rPr>
          <w:rFonts w:ascii="Arial" w:hAnsi="Arial" w:cs="Arial"/>
          <w:sz w:val="24"/>
          <w:szCs w:val="24"/>
          <w:lang w:val="fi-FI"/>
        </w:rPr>
        <w:t xml:space="preserve">toisaalta </w:t>
      </w:r>
      <w:r>
        <w:rPr>
          <w:rFonts w:ascii="Arial" w:hAnsi="Arial" w:cs="Arial"/>
          <w:sz w:val="24"/>
          <w:szCs w:val="24"/>
          <w:lang w:val="fi-FI"/>
        </w:rPr>
        <w:t xml:space="preserve">toimia myös </w:t>
      </w:r>
      <w:r w:rsidR="004F2403">
        <w:rPr>
          <w:rFonts w:ascii="Arial" w:hAnsi="Arial" w:cs="Arial"/>
          <w:sz w:val="24"/>
          <w:szCs w:val="24"/>
          <w:lang w:val="fi-FI"/>
        </w:rPr>
        <w:t xml:space="preserve">lasten ja nuorten </w:t>
      </w:r>
      <w:r>
        <w:rPr>
          <w:rFonts w:ascii="Arial" w:hAnsi="Arial" w:cs="Arial"/>
          <w:sz w:val="24"/>
          <w:szCs w:val="24"/>
          <w:lang w:val="fi-FI"/>
        </w:rPr>
        <w:t>esikuv</w:t>
      </w:r>
      <w:r w:rsidR="004F2403">
        <w:rPr>
          <w:rFonts w:ascii="Arial" w:hAnsi="Arial" w:cs="Arial"/>
          <w:sz w:val="24"/>
          <w:szCs w:val="24"/>
          <w:lang w:val="fi-FI"/>
        </w:rPr>
        <w:t>i</w:t>
      </w:r>
      <w:r>
        <w:rPr>
          <w:rFonts w:ascii="Arial" w:hAnsi="Arial" w:cs="Arial"/>
          <w:sz w:val="24"/>
          <w:szCs w:val="24"/>
          <w:lang w:val="fi-FI"/>
        </w:rPr>
        <w:t>na.</w:t>
      </w:r>
    </w:p>
    <w:p w14:paraId="48418184" w14:textId="77777777" w:rsidR="00C437E7" w:rsidRPr="00C76F8F" w:rsidRDefault="00C437E7" w:rsidP="00DB1AED">
      <w:pPr>
        <w:jc w:val="both"/>
        <w:rPr>
          <w:rFonts w:ascii="Arial" w:hAnsi="Arial" w:cs="Arial"/>
          <w:sz w:val="24"/>
          <w:szCs w:val="24"/>
          <w:lang w:val="fi-FI"/>
        </w:rPr>
      </w:pPr>
    </w:p>
    <w:p w14:paraId="5D94D019" w14:textId="47F0CA52" w:rsidR="00707D1C" w:rsidRPr="001F70CC" w:rsidRDefault="00707D1C" w:rsidP="0067792D">
      <w:pPr>
        <w:pStyle w:val="Heading1"/>
        <w:rPr>
          <w:rFonts w:ascii="Arial" w:hAnsi="Arial" w:cs="Arial"/>
          <w:b/>
          <w:bCs/>
          <w:color w:val="4472C4" w:themeColor="accent1"/>
          <w:sz w:val="28"/>
          <w:szCs w:val="28"/>
          <w:lang w:val="fi-FI"/>
        </w:rPr>
      </w:pPr>
      <w:r w:rsidRPr="001F70CC">
        <w:rPr>
          <w:rFonts w:ascii="Arial" w:hAnsi="Arial" w:cs="Arial"/>
          <w:b/>
          <w:bCs/>
          <w:color w:val="4472C4" w:themeColor="accent1"/>
          <w:sz w:val="28"/>
          <w:szCs w:val="28"/>
          <w:lang w:val="fi-FI"/>
        </w:rPr>
        <w:t xml:space="preserve"> </w:t>
      </w:r>
      <w:bookmarkStart w:id="8" w:name="_Toc76639990"/>
      <w:r w:rsidR="002B09A7" w:rsidRPr="001F70CC">
        <w:rPr>
          <w:rFonts w:ascii="Arial" w:hAnsi="Arial" w:cs="Arial"/>
          <w:b/>
          <w:bCs/>
          <w:color w:val="4472C4" w:themeColor="accent1"/>
          <w:sz w:val="28"/>
          <w:szCs w:val="28"/>
          <w:lang w:val="fi-FI"/>
        </w:rPr>
        <w:t xml:space="preserve">7. </w:t>
      </w:r>
      <w:r w:rsidR="00783E64" w:rsidRPr="001F70CC">
        <w:rPr>
          <w:rFonts w:ascii="Arial" w:hAnsi="Arial" w:cs="Arial"/>
          <w:b/>
          <w:bCs/>
          <w:color w:val="4472C4" w:themeColor="accent1"/>
          <w:sz w:val="28"/>
          <w:szCs w:val="28"/>
          <w:lang w:val="fi-FI"/>
        </w:rPr>
        <w:t>KEHITYKSEN JA INNOSTUKSEN SEURANTA</w:t>
      </w:r>
      <w:bookmarkEnd w:id="8"/>
      <w:r w:rsidR="00783E64" w:rsidRPr="001F70CC">
        <w:rPr>
          <w:rFonts w:ascii="Arial" w:hAnsi="Arial" w:cs="Arial"/>
          <w:b/>
          <w:bCs/>
          <w:color w:val="4472C4" w:themeColor="accent1"/>
          <w:sz w:val="28"/>
          <w:szCs w:val="28"/>
          <w:lang w:val="fi-FI"/>
        </w:rPr>
        <w:t xml:space="preserve"> </w:t>
      </w:r>
    </w:p>
    <w:p w14:paraId="0F0F82FB" w14:textId="77777777" w:rsidR="0067792D" w:rsidRPr="00C76F8F" w:rsidRDefault="0067792D" w:rsidP="00C76F8F">
      <w:pPr>
        <w:jc w:val="both"/>
        <w:rPr>
          <w:rFonts w:ascii="Arial" w:hAnsi="Arial" w:cs="Arial"/>
          <w:sz w:val="24"/>
          <w:szCs w:val="24"/>
          <w:lang w:val="fi-FI"/>
        </w:rPr>
      </w:pPr>
    </w:p>
    <w:p w14:paraId="494E29EB" w14:textId="24DBBDE9" w:rsidR="0067792D" w:rsidRPr="00C76F8F" w:rsidRDefault="002B09A7" w:rsidP="00C76F8F">
      <w:pPr>
        <w:jc w:val="both"/>
        <w:rPr>
          <w:rFonts w:ascii="Arial" w:hAnsi="Arial" w:cs="Arial"/>
          <w:sz w:val="24"/>
          <w:szCs w:val="24"/>
          <w:lang w:val="fi-FI"/>
        </w:rPr>
      </w:pPr>
      <w:r w:rsidRPr="00C76F8F">
        <w:rPr>
          <w:rFonts w:ascii="Arial" w:hAnsi="Arial" w:cs="Arial"/>
          <w:sz w:val="24"/>
          <w:szCs w:val="24"/>
          <w:lang w:val="fi-FI"/>
        </w:rPr>
        <w:t>Seura ei itse testaa harrastajia, mutta seura järjestää testitilaisuuksia tarpeen</w:t>
      </w:r>
      <w:r w:rsidR="0067792D" w:rsidRPr="00C76F8F">
        <w:rPr>
          <w:rFonts w:ascii="Arial" w:hAnsi="Arial" w:cs="Arial"/>
          <w:sz w:val="24"/>
          <w:szCs w:val="24"/>
          <w:lang w:val="fi-FI"/>
        </w:rPr>
        <w:t xml:space="preserve"> ja mahdollisuuksien</w:t>
      </w:r>
      <w:r w:rsidRPr="00C76F8F">
        <w:rPr>
          <w:rFonts w:ascii="Arial" w:hAnsi="Arial" w:cs="Arial"/>
          <w:sz w:val="24"/>
          <w:szCs w:val="24"/>
          <w:lang w:val="fi-FI"/>
        </w:rPr>
        <w:t xml:space="preserve"> mukaan</w:t>
      </w:r>
      <w:r w:rsidR="0067792D" w:rsidRPr="00C76F8F">
        <w:rPr>
          <w:rFonts w:ascii="Arial" w:hAnsi="Arial" w:cs="Arial"/>
          <w:sz w:val="24"/>
          <w:szCs w:val="24"/>
          <w:lang w:val="fi-FI"/>
        </w:rPr>
        <w:t>,</w:t>
      </w:r>
      <w:r w:rsidRPr="00C76F8F">
        <w:rPr>
          <w:rFonts w:ascii="Arial" w:hAnsi="Arial" w:cs="Arial"/>
          <w:sz w:val="24"/>
          <w:szCs w:val="24"/>
          <w:lang w:val="fi-FI"/>
        </w:rPr>
        <w:t xml:space="preserve"> huomioiden harrastajien tavoitteet ja tarpeet. </w:t>
      </w:r>
    </w:p>
    <w:p w14:paraId="7A5D88A3" w14:textId="279BCB4E" w:rsidR="0067792D" w:rsidRPr="00C76F8F" w:rsidRDefault="002B09A7" w:rsidP="00C76F8F">
      <w:pPr>
        <w:jc w:val="both"/>
        <w:rPr>
          <w:rFonts w:ascii="Arial" w:hAnsi="Arial" w:cs="Arial"/>
          <w:sz w:val="24"/>
          <w:szCs w:val="24"/>
          <w:lang w:val="fi-FI"/>
        </w:rPr>
      </w:pPr>
      <w:r w:rsidRPr="00C76F8F">
        <w:rPr>
          <w:rFonts w:ascii="Arial" w:hAnsi="Arial" w:cs="Arial"/>
          <w:sz w:val="24"/>
          <w:szCs w:val="24"/>
          <w:lang w:val="fi-FI"/>
        </w:rPr>
        <w:t>Esimerkiks</w:t>
      </w:r>
      <w:r w:rsidR="00D37EB8">
        <w:rPr>
          <w:rFonts w:ascii="Arial" w:hAnsi="Arial" w:cs="Arial"/>
          <w:sz w:val="24"/>
          <w:szCs w:val="24"/>
          <w:lang w:val="fi-FI"/>
        </w:rPr>
        <w:t>i</w:t>
      </w:r>
      <w:r w:rsidRPr="00C76F8F">
        <w:rPr>
          <w:rFonts w:ascii="Arial" w:hAnsi="Arial" w:cs="Arial"/>
          <w:sz w:val="24"/>
          <w:szCs w:val="24"/>
          <w:lang w:val="fi-FI"/>
        </w:rPr>
        <w:t xml:space="preserve"> </w:t>
      </w:r>
      <w:r w:rsidR="00BC2FD8">
        <w:rPr>
          <w:rFonts w:ascii="Arial" w:hAnsi="Arial" w:cs="Arial"/>
          <w:sz w:val="24"/>
          <w:szCs w:val="24"/>
          <w:lang w:val="fi-FI"/>
        </w:rPr>
        <w:t>kilpatanssissa järjestetään v</w:t>
      </w:r>
      <w:r w:rsidRPr="00C76F8F">
        <w:rPr>
          <w:rFonts w:ascii="Arial" w:hAnsi="Arial" w:cs="Arial"/>
          <w:sz w:val="24"/>
          <w:szCs w:val="24"/>
          <w:lang w:val="fi-FI"/>
        </w:rPr>
        <w:t>akio- ja latinalaistanssien F-katselmukset, kuntotestit ja tiettyjen ryhmien koetanssit. Kilpaurheilussa kilpailu</w:t>
      </w:r>
      <w:r w:rsidR="00783E64">
        <w:rPr>
          <w:rFonts w:ascii="Arial" w:hAnsi="Arial" w:cs="Arial"/>
          <w:sz w:val="24"/>
          <w:szCs w:val="24"/>
          <w:lang w:val="fi-FI"/>
        </w:rPr>
        <w:t xml:space="preserve">t ja </w:t>
      </w:r>
      <w:r w:rsidRPr="00C76F8F">
        <w:rPr>
          <w:rFonts w:ascii="Arial" w:hAnsi="Arial" w:cs="Arial"/>
          <w:sz w:val="24"/>
          <w:szCs w:val="24"/>
          <w:lang w:val="fi-FI"/>
        </w:rPr>
        <w:t xml:space="preserve">yhdessä vastuuvalmentajien kanssa käydyt kehityskeskustelut toimivat pääasiallisina mittareina omalle </w:t>
      </w:r>
      <w:r w:rsidR="00BC2FD8" w:rsidRPr="00C76F8F">
        <w:rPr>
          <w:rFonts w:ascii="Arial" w:hAnsi="Arial" w:cs="Arial"/>
          <w:sz w:val="24"/>
          <w:szCs w:val="24"/>
          <w:lang w:val="fi-FI"/>
        </w:rPr>
        <w:t xml:space="preserve">taitotasolle </w:t>
      </w:r>
      <w:r w:rsidR="00BC2FD8">
        <w:rPr>
          <w:rFonts w:ascii="Arial" w:hAnsi="Arial" w:cs="Arial"/>
          <w:sz w:val="24"/>
          <w:szCs w:val="24"/>
          <w:lang w:val="fi-FI"/>
        </w:rPr>
        <w:t xml:space="preserve">ja </w:t>
      </w:r>
      <w:r w:rsidRPr="00C76F8F">
        <w:rPr>
          <w:rFonts w:ascii="Arial" w:hAnsi="Arial" w:cs="Arial"/>
          <w:sz w:val="24"/>
          <w:szCs w:val="24"/>
          <w:lang w:val="fi-FI"/>
        </w:rPr>
        <w:t xml:space="preserve">kehitykselle. </w:t>
      </w:r>
    </w:p>
    <w:p w14:paraId="6E014F0B" w14:textId="52D82094" w:rsidR="002B09A7" w:rsidRPr="00C76F8F" w:rsidRDefault="002B09A7" w:rsidP="00C76F8F">
      <w:pPr>
        <w:jc w:val="both"/>
        <w:rPr>
          <w:rFonts w:ascii="Arial" w:hAnsi="Arial" w:cs="Arial"/>
          <w:sz w:val="24"/>
          <w:szCs w:val="24"/>
          <w:lang w:val="fi-FI"/>
        </w:rPr>
      </w:pPr>
      <w:r w:rsidRPr="00C76F8F">
        <w:rPr>
          <w:rFonts w:ascii="Arial" w:hAnsi="Arial" w:cs="Arial"/>
          <w:sz w:val="24"/>
          <w:szCs w:val="24"/>
          <w:lang w:val="fi-FI"/>
        </w:rPr>
        <w:t xml:space="preserve">Palautekysely liittyen seuran toimintaan ja tarjoomaan järjestetään kahdesti vuodessa. Tämä palautekysely antaa seuralle tärkeää tietoa harrastajien, seuratoimijoiden ja eri </w:t>
      </w:r>
      <w:r w:rsidRPr="00C76F8F">
        <w:rPr>
          <w:rFonts w:ascii="Arial" w:hAnsi="Arial" w:cs="Arial"/>
          <w:sz w:val="24"/>
          <w:szCs w:val="24"/>
          <w:lang w:val="fi-FI"/>
        </w:rPr>
        <w:lastRenderedPageBreak/>
        <w:t>sidosryhmien mileipite</w:t>
      </w:r>
      <w:r w:rsidR="00783E64">
        <w:rPr>
          <w:rFonts w:ascii="Arial" w:hAnsi="Arial" w:cs="Arial"/>
          <w:sz w:val="24"/>
          <w:szCs w:val="24"/>
          <w:lang w:val="fi-FI"/>
        </w:rPr>
        <w:t>i</w:t>
      </w:r>
      <w:r w:rsidRPr="00C76F8F">
        <w:rPr>
          <w:rFonts w:ascii="Arial" w:hAnsi="Arial" w:cs="Arial"/>
          <w:sz w:val="24"/>
          <w:szCs w:val="24"/>
          <w:lang w:val="fi-FI"/>
        </w:rPr>
        <w:t>stä ja toiveista seuran järjestämään toimintaan liittyen.</w:t>
      </w:r>
      <w:r w:rsidR="00BC2FD8">
        <w:rPr>
          <w:rFonts w:ascii="Arial" w:hAnsi="Arial" w:cs="Arial"/>
          <w:sz w:val="24"/>
          <w:szCs w:val="24"/>
          <w:lang w:val="fi-FI"/>
        </w:rPr>
        <w:t xml:space="preserve"> Palautetta hyödynnetään jatkuvaan toiminnan kehittämiseen.</w:t>
      </w:r>
    </w:p>
    <w:p w14:paraId="799A18ED" w14:textId="4866B7B7" w:rsidR="002B09A7" w:rsidRPr="00C76F8F" w:rsidRDefault="002B09A7" w:rsidP="00C76F8F">
      <w:pPr>
        <w:jc w:val="both"/>
        <w:rPr>
          <w:rFonts w:ascii="Arial" w:hAnsi="Arial" w:cs="Arial"/>
          <w:sz w:val="24"/>
          <w:szCs w:val="24"/>
          <w:lang w:val="fi-FI"/>
        </w:rPr>
      </w:pPr>
      <w:r w:rsidRPr="00C76F8F">
        <w:rPr>
          <w:rFonts w:ascii="Arial" w:hAnsi="Arial" w:cs="Arial"/>
          <w:sz w:val="24"/>
          <w:szCs w:val="24"/>
          <w:lang w:val="fi-FI"/>
        </w:rPr>
        <w:t>Myös ryhmäkohtaiset vanhempainillat ja niistä saatu palaute toimivat seuran toiminnan ja harrastajien innostuksen mittareina.</w:t>
      </w:r>
    </w:p>
    <w:p w14:paraId="7F02235E" w14:textId="1013CB55" w:rsidR="002B09A7" w:rsidRPr="00C76F8F" w:rsidRDefault="002B09A7">
      <w:pPr>
        <w:rPr>
          <w:rFonts w:ascii="Arial" w:hAnsi="Arial" w:cs="Arial"/>
          <w:sz w:val="24"/>
          <w:szCs w:val="24"/>
          <w:lang w:val="fi-FI"/>
        </w:rPr>
      </w:pPr>
    </w:p>
    <w:p w14:paraId="4728473A" w14:textId="77777777" w:rsidR="00783E64" w:rsidRPr="002846C6" w:rsidRDefault="002B09A7" w:rsidP="0067792D">
      <w:pPr>
        <w:pStyle w:val="Heading1"/>
        <w:rPr>
          <w:rFonts w:ascii="Arial" w:hAnsi="Arial" w:cs="Arial"/>
          <w:b/>
          <w:bCs/>
          <w:color w:val="4472C4" w:themeColor="accent1"/>
          <w:sz w:val="28"/>
          <w:szCs w:val="28"/>
          <w:lang w:val="fi-FI"/>
        </w:rPr>
      </w:pPr>
      <w:bookmarkStart w:id="9" w:name="_Toc76639991"/>
      <w:r w:rsidRPr="002846C6">
        <w:rPr>
          <w:rFonts w:ascii="Arial" w:hAnsi="Arial" w:cs="Arial"/>
          <w:b/>
          <w:bCs/>
          <w:color w:val="4472C4" w:themeColor="accent1"/>
          <w:sz w:val="28"/>
          <w:szCs w:val="28"/>
          <w:lang w:val="fi-FI"/>
        </w:rPr>
        <w:t>8. V</w:t>
      </w:r>
      <w:r w:rsidR="00783E64" w:rsidRPr="002846C6">
        <w:rPr>
          <w:rFonts w:ascii="Arial" w:hAnsi="Arial" w:cs="Arial"/>
          <w:b/>
          <w:bCs/>
          <w:color w:val="4472C4" w:themeColor="accent1"/>
          <w:sz w:val="28"/>
          <w:szCs w:val="28"/>
          <w:lang w:val="fi-FI"/>
        </w:rPr>
        <w:t>ALMENTAJIEN TYÖN JA OSAAMISEN LISÄÄMISEN TUKEMINEN</w:t>
      </w:r>
      <w:bookmarkEnd w:id="9"/>
    </w:p>
    <w:p w14:paraId="1861317A" w14:textId="77777777" w:rsidR="0067792D" w:rsidRPr="002846C6" w:rsidRDefault="0067792D">
      <w:pPr>
        <w:rPr>
          <w:rFonts w:ascii="Arial" w:hAnsi="Arial" w:cs="Arial"/>
          <w:sz w:val="24"/>
          <w:szCs w:val="24"/>
          <w:lang w:val="fi-FI"/>
        </w:rPr>
      </w:pPr>
    </w:p>
    <w:p w14:paraId="3A0118CC" w14:textId="77777777" w:rsidR="002846C6" w:rsidRDefault="00F6121C" w:rsidP="00C76F8F">
      <w:pPr>
        <w:jc w:val="both"/>
        <w:rPr>
          <w:rFonts w:ascii="Arial" w:hAnsi="Arial" w:cs="Arial"/>
          <w:sz w:val="24"/>
          <w:szCs w:val="24"/>
          <w:lang w:val="fi-FI"/>
        </w:rPr>
      </w:pPr>
      <w:r w:rsidRPr="002846C6">
        <w:rPr>
          <w:rFonts w:ascii="Arial" w:hAnsi="Arial" w:cs="Arial"/>
          <w:sz w:val="24"/>
          <w:szCs w:val="24"/>
          <w:lang w:val="fi-FI"/>
        </w:rPr>
        <w:t xml:space="preserve">Valmentajia ja/tai ohjaajia kannustetaan kouluttautumaan ja kehittämään omaa osaamistaan. Kukin ohjaaja vastaa oman osaamisensa </w:t>
      </w:r>
      <w:r w:rsidR="002846C6">
        <w:rPr>
          <w:rFonts w:ascii="Arial" w:hAnsi="Arial" w:cs="Arial"/>
          <w:sz w:val="24"/>
          <w:szCs w:val="24"/>
          <w:lang w:val="fi-FI"/>
        </w:rPr>
        <w:t xml:space="preserve">jatkuvasta kehittämisestä ja </w:t>
      </w:r>
      <w:r w:rsidRPr="002846C6">
        <w:rPr>
          <w:rFonts w:ascii="Arial" w:hAnsi="Arial" w:cs="Arial"/>
          <w:sz w:val="24"/>
          <w:szCs w:val="24"/>
          <w:lang w:val="fi-FI"/>
        </w:rPr>
        <w:t>ylläpidosta</w:t>
      </w:r>
      <w:r w:rsidR="00783E64" w:rsidRPr="002846C6">
        <w:rPr>
          <w:rFonts w:ascii="Arial" w:hAnsi="Arial" w:cs="Arial"/>
          <w:sz w:val="24"/>
          <w:szCs w:val="24"/>
          <w:lang w:val="fi-FI"/>
        </w:rPr>
        <w:t>, mihin</w:t>
      </w:r>
      <w:r w:rsidRPr="002846C6">
        <w:rPr>
          <w:rFonts w:ascii="Arial" w:hAnsi="Arial" w:cs="Arial"/>
          <w:sz w:val="24"/>
          <w:szCs w:val="24"/>
          <w:lang w:val="fi-FI"/>
        </w:rPr>
        <w:t xml:space="preserve"> seura myös kannustaa ja jota seura tukee mahdollisuuksien mukaan. </w:t>
      </w:r>
    </w:p>
    <w:p w14:paraId="4A775866" w14:textId="0D420D33" w:rsidR="00F6121C" w:rsidRPr="002846C6" w:rsidRDefault="00F6121C" w:rsidP="00C76F8F">
      <w:pPr>
        <w:jc w:val="both"/>
        <w:rPr>
          <w:rFonts w:ascii="Arial" w:hAnsi="Arial" w:cs="Arial"/>
          <w:sz w:val="24"/>
          <w:szCs w:val="24"/>
          <w:lang w:val="fi-FI"/>
        </w:rPr>
      </w:pPr>
      <w:r w:rsidRPr="002846C6">
        <w:rPr>
          <w:rFonts w:ascii="Arial" w:hAnsi="Arial" w:cs="Arial"/>
          <w:sz w:val="24"/>
          <w:szCs w:val="24"/>
          <w:lang w:val="fi-FI"/>
        </w:rPr>
        <w:t>Ohjaajaksi voi tulla montaa eri polkua. Ohjaajana toimiminen per</w:t>
      </w:r>
      <w:r w:rsidR="00BC2FD8" w:rsidRPr="002846C6">
        <w:rPr>
          <w:rFonts w:ascii="Arial" w:hAnsi="Arial" w:cs="Arial"/>
          <w:sz w:val="24"/>
          <w:szCs w:val="24"/>
          <w:lang w:val="fi-FI"/>
        </w:rPr>
        <w:t>us</w:t>
      </w:r>
      <w:r w:rsidRPr="002846C6">
        <w:rPr>
          <w:rFonts w:ascii="Arial" w:hAnsi="Arial" w:cs="Arial"/>
          <w:sz w:val="24"/>
          <w:szCs w:val="24"/>
          <w:lang w:val="fi-FI"/>
        </w:rPr>
        <w:t xml:space="preserve">tuu kolmeen peruspilariin </w:t>
      </w:r>
    </w:p>
    <w:p w14:paraId="11B48F73" w14:textId="77777777" w:rsidR="00F6121C" w:rsidRPr="002846C6" w:rsidRDefault="00F6121C">
      <w:pPr>
        <w:rPr>
          <w:rFonts w:ascii="Arial" w:hAnsi="Arial" w:cs="Arial"/>
          <w:sz w:val="24"/>
          <w:szCs w:val="24"/>
          <w:lang w:val="fi-FI"/>
        </w:rPr>
      </w:pPr>
      <w:r w:rsidRPr="002846C6">
        <w:rPr>
          <w:rFonts w:ascii="Arial" w:hAnsi="Arial" w:cs="Arial"/>
          <w:sz w:val="24"/>
          <w:szCs w:val="24"/>
          <w:lang w:val="fi-FI"/>
        </w:rPr>
        <w:t xml:space="preserve">1. Lajiosaaminen </w:t>
      </w:r>
      <w:r w:rsidRPr="002846C6">
        <w:rPr>
          <w:rFonts w:ascii="Arial" w:hAnsi="Arial" w:cs="Arial"/>
          <w:sz w:val="24"/>
          <w:szCs w:val="24"/>
          <w:lang w:val="fi-FI"/>
        </w:rPr>
        <w:br/>
        <w:t xml:space="preserve">2. Ohjaaja taidot ja pätevyys </w:t>
      </w:r>
      <w:r w:rsidRPr="002846C6">
        <w:rPr>
          <w:rFonts w:ascii="Arial" w:hAnsi="Arial" w:cs="Arial"/>
          <w:sz w:val="24"/>
          <w:szCs w:val="24"/>
          <w:lang w:val="fi-FI"/>
        </w:rPr>
        <w:br/>
        <w:t xml:space="preserve">3. Kokemus </w:t>
      </w:r>
    </w:p>
    <w:p w14:paraId="51D72041" w14:textId="57211796" w:rsidR="00F6121C" w:rsidRPr="002846C6" w:rsidRDefault="00F6121C">
      <w:pPr>
        <w:rPr>
          <w:rFonts w:ascii="Arial" w:hAnsi="Arial" w:cs="Arial"/>
          <w:sz w:val="24"/>
          <w:szCs w:val="24"/>
          <w:lang w:val="fi-FI"/>
        </w:rPr>
      </w:pPr>
      <w:r w:rsidRPr="002846C6">
        <w:rPr>
          <w:rFonts w:ascii="Arial" w:hAnsi="Arial" w:cs="Arial"/>
          <w:sz w:val="24"/>
          <w:szCs w:val="24"/>
          <w:lang w:val="fi-FI"/>
        </w:rPr>
        <w:t>Näitä osa-alueita voi kehittää monella tavalla</w:t>
      </w:r>
      <w:r w:rsidR="002846C6">
        <w:rPr>
          <w:rFonts w:ascii="Arial" w:hAnsi="Arial" w:cs="Arial"/>
          <w:sz w:val="24"/>
          <w:szCs w:val="24"/>
          <w:lang w:val="fi-FI"/>
        </w:rPr>
        <w:t>:</w:t>
      </w:r>
      <w:r w:rsidRPr="002846C6">
        <w:rPr>
          <w:rFonts w:ascii="Arial" w:hAnsi="Arial" w:cs="Arial"/>
          <w:sz w:val="24"/>
          <w:szCs w:val="24"/>
          <w:lang w:val="fi-FI"/>
        </w:rPr>
        <w:t xml:space="preserve"> </w:t>
      </w:r>
    </w:p>
    <w:p w14:paraId="1F26B1D9" w14:textId="2B92A84A" w:rsidR="000715EF" w:rsidRPr="002846C6" w:rsidRDefault="00F6121C" w:rsidP="00C76F8F">
      <w:pPr>
        <w:pStyle w:val="ListParagraph"/>
        <w:numPr>
          <w:ilvl w:val="0"/>
          <w:numId w:val="2"/>
        </w:numPr>
        <w:jc w:val="both"/>
        <w:rPr>
          <w:rFonts w:ascii="Arial" w:hAnsi="Arial" w:cs="Arial"/>
          <w:sz w:val="24"/>
          <w:szCs w:val="24"/>
          <w:lang w:val="fi-FI"/>
        </w:rPr>
      </w:pPr>
      <w:r w:rsidRPr="002846C6">
        <w:rPr>
          <w:rFonts w:ascii="Arial" w:hAnsi="Arial" w:cs="Arial"/>
          <w:sz w:val="24"/>
          <w:szCs w:val="24"/>
          <w:lang w:val="fi-FI"/>
        </w:rPr>
        <w:t>Moni ohjaaja omaakin oman harrastus- ja/tai kilpailutaustan omassa lajissaan</w:t>
      </w:r>
      <w:r w:rsidR="00783E64" w:rsidRPr="002846C6">
        <w:rPr>
          <w:rFonts w:ascii="Arial" w:hAnsi="Arial" w:cs="Arial"/>
          <w:sz w:val="24"/>
          <w:szCs w:val="24"/>
          <w:lang w:val="fi-FI"/>
        </w:rPr>
        <w:t>, mikä</w:t>
      </w:r>
      <w:r w:rsidRPr="002846C6">
        <w:rPr>
          <w:rFonts w:ascii="Arial" w:hAnsi="Arial" w:cs="Arial"/>
          <w:sz w:val="24"/>
          <w:szCs w:val="24"/>
          <w:lang w:val="fi-FI"/>
        </w:rPr>
        <w:t xml:space="preserve"> antaa jo hyvän pohjan ohjaajatoimintaan. Lisäksi lajikohtaista kouluttajakoulutusta tarjoavat varsinkin lajiliitot ja er</w:t>
      </w:r>
      <w:r w:rsidR="00783E64" w:rsidRPr="002846C6">
        <w:rPr>
          <w:rFonts w:ascii="Arial" w:hAnsi="Arial" w:cs="Arial"/>
          <w:sz w:val="24"/>
          <w:szCs w:val="24"/>
          <w:lang w:val="fi-FI"/>
        </w:rPr>
        <w:t>i</w:t>
      </w:r>
      <w:r w:rsidRPr="002846C6">
        <w:rPr>
          <w:rFonts w:ascii="Arial" w:hAnsi="Arial" w:cs="Arial"/>
          <w:sz w:val="24"/>
          <w:szCs w:val="24"/>
          <w:lang w:val="fi-FI"/>
        </w:rPr>
        <w:t xml:space="preserve"> oppilaitokset</w:t>
      </w:r>
      <w:r w:rsidR="00783E64" w:rsidRPr="002846C6">
        <w:rPr>
          <w:rFonts w:ascii="Arial" w:hAnsi="Arial" w:cs="Arial"/>
          <w:sz w:val="24"/>
          <w:szCs w:val="24"/>
          <w:lang w:val="fi-FI"/>
        </w:rPr>
        <w:t>,</w:t>
      </w:r>
      <w:r w:rsidRPr="002846C6">
        <w:rPr>
          <w:rFonts w:ascii="Arial" w:hAnsi="Arial" w:cs="Arial"/>
          <w:sz w:val="24"/>
          <w:szCs w:val="24"/>
          <w:lang w:val="fi-FI"/>
        </w:rPr>
        <w:t xml:space="preserve"> joiden kursseille ohjaajia kannustetaan osallistumaan. </w:t>
      </w:r>
    </w:p>
    <w:p w14:paraId="7087A27F" w14:textId="4D8E25BD" w:rsidR="000715EF" w:rsidRPr="002846C6" w:rsidRDefault="00F6121C" w:rsidP="00C76F8F">
      <w:pPr>
        <w:pStyle w:val="ListParagraph"/>
        <w:numPr>
          <w:ilvl w:val="0"/>
          <w:numId w:val="2"/>
        </w:numPr>
        <w:jc w:val="both"/>
        <w:rPr>
          <w:rFonts w:ascii="Arial" w:hAnsi="Arial" w:cs="Arial"/>
          <w:sz w:val="24"/>
          <w:szCs w:val="24"/>
          <w:lang w:val="fi-FI"/>
        </w:rPr>
      </w:pPr>
      <w:r w:rsidRPr="002846C6">
        <w:rPr>
          <w:rFonts w:ascii="Arial" w:hAnsi="Arial" w:cs="Arial"/>
          <w:sz w:val="24"/>
          <w:szCs w:val="24"/>
          <w:lang w:val="fi-FI"/>
        </w:rPr>
        <w:t xml:space="preserve">Yleisiä ohjaajakoulutuksia järjestää eri toimijat kuten yhdistykset ja lajiliitot. Nämä koulutukset ovatkin ensimmäinen askel aloittelevan ohjaajan uralla. Ohjaajana toimimista voi kehittää lisäkursseilla. </w:t>
      </w:r>
    </w:p>
    <w:p w14:paraId="1204F55B" w14:textId="77777777" w:rsidR="000715EF" w:rsidRPr="002846C6" w:rsidRDefault="00F6121C" w:rsidP="00C76F8F">
      <w:pPr>
        <w:pStyle w:val="ListParagraph"/>
        <w:numPr>
          <w:ilvl w:val="0"/>
          <w:numId w:val="2"/>
        </w:numPr>
        <w:jc w:val="both"/>
        <w:rPr>
          <w:rFonts w:ascii="Arial" w:hAnsi="Arial" w:cs="Arial"/>
          <w:sz w:val="24"/>
          <w:szCs w:val="24"/>
          <w:lang w:val="fi-FI"/>
        </w:rPr>
      </w:pPr>
      <w:r w:rsidRPr="002846C6">
        <w:rPr>
          <w:rFonts w:ascii="Arial" w:hAnsi="Arial" w:cs="Arial"/>
          <w:sz w:val="24"/>
          <w:szCs w:val="24"/>
          <w:lang w:val="fi-FI"/>
        </w:rPr>
        <w:t xml:space="preserve">Kokemusperäistä osaamisen kehittämistä voidaan kerryttää osallistumalla toimintaan esimerkiksi apuohjaajan roolissa ja antamalla lisävastuuta vaiheittain. Samalla toteutuu ohjaajien välinen tiedon ja kokemusten siirto sekä luodaan luontainen ohjaajien välinen tukiverkosto. </w:t>
      </w:r>
    </w:p>
    <w:p w14:paraId="5D790731" w14:textId="55B19168" w:rsidR="00F6121C" w:rsidRPr="002846C6" w:rsidRDefault="00F6121C" w:rsidP="00C76F8F">
      <w:pPr>
        <w:jc w:val="both"/>
        <w:rPr>
          <w:rFonts w:ascii="Arial" w:hAnsi="Arial" w:cs="Arial"/>
          <w:sz w:val="24"/>
          <w:szCs w:val="24"/>
          <w:lang w:val="fi-FI"/>
        </w:rPr>
      </w:pPr>
      <w:r w:rsidRPr="002846C6">
        <w:rPr>
          <w:rFonts w:ascii="Arial" w:hAnsi="Arial" w:cs="Arial"/>
          <w:sz w:val="24"/>
          <w:szCs w:val="24"/>
          <w:lang w:val="fi-FI"/>
        </w:rPr>
        <w:t>Seuran tavoitteena ei ole itse järjest</w:t>
      </w:r>
      <w:r w:rsidR="002846C6">
        <w:rPr>
          <w:rFonts w:ascii="Arial" w:hAnsi="Arial" w:cs="Arial"/>
          <w:sz w:val="24"/>
          <w:szCs w:val="24"/>
          <w:lang w:val="fi-FI"/>
        </w:rPr>
        <w:t>ä</w:t>
      </w:r>
      <w:r w:rsidRPr="002846C6">
        <w:rPr>
          <w:rFonts w:ascii="Arial" w:hAnsi="Arial" w:cs="Arial"/>
          <w:sz w:val="24"/>
          <w:szCs w:val="24"/>
          <w:lang w:val="fi-FI"/>
        </w:rPr>
        <w:t>ä varsinaisia ohjaajakoulutuksia, vaikka kokeneemmat ohjaajat voivatkin toimia aloittelevien ohjaajien tukena. Seuran jaostovastaavat keskustelevat ohjaajien kanssa heidän yksilöllisi</w:t>
      </w:r>
      <w:r w:rsidR="002846C6">
        <w:rPr>
          <w:rFonts w:ascii="Arial" w:hAnsi="Arial" w:cs="Arial"/>
          <w:sz w:val="24"/>
          <w:szCs w:val="24"/>
          <w:lang w:val="fi-FI"/>
        </w:rPr>
        <w:t>s</w:t>
      </w:r>
      <w:r w:rsidRPr="002846C6">
        <w:rPr>
          <w:rFonts w:ascii="Arial" w:hAnsi="Arial" w:cs="Arial"/>
          <w:sz w:val="24"/>
          <w:szCs w:val="24"/>
          <w:lang w:val="fi-FI"/>
        </w:rPr>
        <w:t>tä koulutustarpeistaan ja mahdollisista koulut</w:t>
      </w:r>
      <w:r w:rsidR="002846C6">
        <w:rPr>
          <w:rFonts w:ascii="Arial" w:hAnsi="Arial" w:cs="Arial"/>
          <w:sz w:val="24"/>
          <w:szCs w:val="24"/>
          <w:lang w:val="fi-FI"/>
        </w:rPr>
        <w:t>u</w:t>
      </w:r>
      <w:r w:rsidRPr="002846C6">
        <w:rPr>
          <w:rFonts w:ascii="Arial" w:hAnsi="Arial" w:cs="Arial"/>
          <w:sz w:val="24"/>
          <w:szCs w:val="24"/>
          <w:lang w:val="fi-FI"/>
        </w:rPr>
        <w:t>ksen toteuttamistavoista.</w:t>
      </w:r>
    </w:p>
    <w:p w14:paraId="1D389BF5" w14:textId="52AEAEB3" w:rsidR="000715EF" w:rsidRDefault="000715EF" w:rsidP="00C76F8F">
      <w:pPr>
        <w:jc w:val="both"/>
        <w:rPr>
          <w:rFonts w:ascii="Arial" w:hAnsi="Arial" w:cs="Arial"/>
          <w:sz w:val="24"/>
          <w:szCs w:val="24"/>
          <w:lang w:val="fi-FI"/>
        </w:rPr>
      </w:pPr>
      <w:r w:rsidRPr="002846C6">
        <w:rPr>
          <w:rFonts w:ascii="Arial" w:hAnsi="Arial" w:cs="Arial"/>
          <w:sz w:val="24"/>
          <w:szCs w:val="24"/>
          <w:lang w:val="fi-FI"/>
        </w:rPr>
        <w:t>Ohjaajille pyritään järjestämään tuettu mahdollisuus osallistua seuran järjestämiin valmennuksiin ja koulutuksiin</w:t>
      </w:r>
      <w:r w:rsidR="002846C6">
        <w:rPr>
          <w:rFonts w:ascii="Arial" w:hAnsi="Arial" w:cs="Arial"/>
          <w:sz w:val="24"/>
          <w:szCs w:val="24"/>
          <w:lang w:val="fi-FI"/>
        </w:rPr>
        <w:t>,</w:t>
      </w:r>
      <w:r w:rsidRPr="002846C6">
        <w:rPr>
          <w:rFonts w:ascii="Arial" w:hAnsi="Arial" w:cs="Arial"/>
          <w:sz w:val="24"/>
          <w:szCs w:val="24"/>
          <w:lang w:val="fi-FI"/>
        </w:rPr>
        <w:t xml:space="preserve"> sikäli kuin sellaisia järjestetään.</w:t>
      </w:r>
    </w:p>
    <w:p w14:paraId="36C3F466" w14:textId="2F39A8A4" w:rsidR="002B09A7" w:rsidRPr="00F90D60" w:rsidRDefault="00E466E5" w:rsidP="00F90D60">
      <w:pPr>
        <w:jc w:val="both"/>
        <w:rPr>
          <w:rFonts w:ascii="Arial" w:hAnsi="Arial" w:cs="Arial"/>
          <w:sz w:val="24"/>
          <w:szCs w:val="24"/>
          <w:lang w:val="fi-FI"/>
        </w:rPr>
      </w:pPr>
      <w:r>
        <w:rPr>
          <w:rFonts w:ascii="Arial" w:hAnsi="Arial" w:cs="Arial"/>
          <w:sz w:val="24"/>
          <w:szCs w:val="24"/>
          <w:lang w:val="fi-FI"/>
        </w:rPr>
        <w:t>Lisäksi ohjaajien palavereissa jaetaan kokemuksia esimerkiksi hyviksi havaituista opetusmetodeista sekä uusista ideoista. Erityisesti lasten ohjaajia kannustetaan seuraamaan lapsen harjoittelun lisäksi myös muita harrastukseen liittyviä tekijöitä (esimerkiksi liiallinen harjoitteleminen, syömishäiriöt, syrjintä, kiusaaminen)</w:t>
      </w:r>
      <w:r w:rsidR="00F90D60">
        <w:rPr>
          <w:rFonts w:ascii="Arial" w:hAnsi="Arial" w:cs="Arial"/>
          <w:sz w:val="24"/>
          <w:szCs w:val="24"/>
          <w:lang w:val="fi-FI"/>
        </w:rPr>
        <w:t>.</w:t>
      </w:r>
    </w:p>
    <w:p w14:paraId="4F9D22BF" w14:textId="1604BAD5" w:rsidR="002B09A7" w:rsidRPr="001F70CC" w:rsidRDefault="002B09A7" w:rsidP="0067792D">
      <w:pPr>
        <w:pStyle w:val="Heading1"/>
        <w:rPr>
          <w:rFonts w:ascii="Arial" w:hAnsi="Arial" w:cs="Arial"/>
          <w:b/>
          <w:bCs/>
          <w:color w:val="4472C4" w:themeColor="accent1"/>
          <w:sz w:val="28"/>
          <w:szCs w:val="28"/>
          <w:lang w:val="fi-FI"/>
        </w:rPr>
      </w:pPr>
      <w:bookmarkStart w:id="10" w:name="_Toc76639992"/>
      <w:r w:rsidRPr="001F70CC">
        <w:rPr>
          <w:rFonts w:ascii="Arial" w:hAnsi="Arial" w:cs="Arial"/>
          <w:b/>
          <w:bCs/>
          <w:color w:val="4472C4" w:themeColor="accent1"/>
          <w:sz w:val="28"/>
          <w:szCs w:val="28"/>
          <w:lang w:val="fi-FI"/>
        </w:rPr>
        <w:lastRenderedPageBreak/>
        <w:t xml:space="preserve">9. </w:t>
      </w:r>
      <w:r w:rsidR="00783E64" w:rsidRPr="001F70CC">
        <w:rPr>
          <w:rFonts w:ascii="Arial" w:hAnsi="Arial" w:cs="Arial"/>
          <w:b/>
          <w:bCs/>
          <w:color w:val="4472C4" w:themeColor="accent1"/>
          <w:sz w:val="28"/>
          <w:szCs w:val="28"/>
          <w:lang w:val="fi-FI"/>
        </w:rPr>
        <w:t>VALMENTAJAN ROOLI KILPAILUTOIMINNASSA</w:t>
      </w:r>
      <w:bookmarkEnd w:id="10"/>
    </w:p>
    <w:p w14:paraId="35A6ACEE" w14:textId="77777777" w:rsidR="0067792D" w:rsidRPr="00C76F8F" w:rsidRDefault="0067792D" w:rsidP="00C76F8F">
      <w:pPr>
        <w:jc w:val="both"/>
        <w:rPr>
          <w:rFonts w:ascii="Arial" w:hAnsi="Arial" w:cs="Arial"/>
          <w:sz w:val="24"/>
          <w:szCs w:val="24"/>
          <w:lang w:val="fi-FI"/>
        </w:rPr>
      </w:pPr>
    </w:p>
    <w:p w14:paraId="335FB7F5" w14:textId="3C281811" w:rsidR="00977AAF" w:rsidRPr="00C76F8F" w:rsidRDefault="00977AAF" w:rsidP="00C76F8F">
      <w:pPr>
        <w:jc w:val="both"/>
        <w:rPr>
          <w:rFonts w:ascii="Arial" w:hAnsi="Arial" w:cs="Arial"/>
          <w:sz w:val="24"/>
          <w:szCs w:val="24"/>
          <w:lang w:val="fi-FI"/>
        </w:rPr>
      </w:pPr>
      <w:r w:rsidRPr="00C76F8F">
        <w:rPr>
          <w:rFonts w:ascii="Arial" w:hAnsi="Arial" w:cs="Arial"/>
          <w:sz w:val="24"/>
          <w:szCs w:val="24"/>
          <w:lang w:val="fi-FI"/>
        </w:rPr>
        <w:t>Seuran ohjaajat</w:t>
      </w:r>
      <w:r w:rsidR="00BC2FD8">
        <w:rPr>
          <w:rFonts w:ascii="Arial" w:hAnsi="Arial" w:cs="Arial"/>
          <w:sz w:val="24"/>
          <w:szCs w:val="24"/>
          <w:lang w:val="fi-FI"/>
        </w:rPr>
        <w:t>/valmentajat</w:t>
      </w:r>
      <w:r w:rsidRPr="00C76F8F">
        <w:rPr>
          <w:rFonts w:ascii="Arial" w:hAnsi="Arial" w:cs="Arial"/>
          <w:sz w:val="24"/>
          <w:szCs w:val="24"/>
          <w:lang w:val="fi-FI"/>
        </w:rPr>
        <w:t xml:space="preserve"> tukevat kilpailijoita kilpailuihin valmistautumisessa ja kilpasuorituksen hiomisessa. </w:t>
      </w:r>
    </w:p>
    <w:p w14:paraId="300E44D5" w14:textId="16C88001" w:rsidR="00977AAF" w:rsidRPr="00C76F8F" w:rsidRDefault="00977AAF">
      <w:pPr>
        <w:rPr>
          <w:rFonts w:ascii="Arial" w:hAnsi="Arial" w:cs="Arial"/>
          <w:sz w:val="24"/>
          <w:szCs w:val="24"/>
          <w:lang w:val="fi-FI"/>
        </w:rPr>
      </w:pPr>
      <w:r w:rsidRPr="00C76F8F">
        <w:rPr>
          <w:rFonts w:ascii="Arial" w:hAnsi="Arial" w:cs="Arial"/>
          <w:sz w:val="24"/>
          <w:szCs w:val="24"/>
          <w:lang w:val="fi-FI"/>
        </w:rPr>
        <w:t>Kokeneet kilpailijat ja kilparyhmät:</w:t>
      </w:r>
    </w:p>
    <w:p w14:paraId="20F280DC" w14:textId="12F193D2" w:rsidR="002B09A7" w:rsidRPr="00C76F8F" w:rsidRDefault="00977AAF" w:rsidP="00C76F8F">
      <w:pPr>
        <w:pStyle w:val="ListParagraph"/>
        <w:numPr>
          <w:ilvl w:val="0"/>
          <w:numId w:val="1"/>
        </w:numPr>
        <w:jc w:val="both"/>
        <w:rPr>
          <w:rFonts w:ascii="Arial" w:hAnsi="Arial" w:cs="Arial"/>
          <w:sz w:val="24"/>
          <w:szCs w:val="24"/>
          <w:lang w:val="fi-FI"/>
        </w:rPr>
      </w:pPr>
      <w:r w:rsidRPr="00C76F8F">
        <w:rPr>
          <w:rFonts w:ascii="Arial" w:hAnsi="Arial" w:cs="Arial"/>
          <w:sz w:val="24"/>
          <w:szCs w:val="24"/>
          <w:lang w:val="fi-FI"/>
        </w:rPr>
        <w:t>Itse kilpailuissa kunkin kilpailuyksikön oma nimet</w:t>
      </w:r>
      <w:r w:rsidR="00BC2FD8">
        <w:rPr>
          <w:rFonts w:ascii="Arial" w:hAnsi="Arial" w:cs="Arial"/>
          <w:sz w:val="24"/>
          <w:szCs w:val="24"/>
          <w:lang w:val="fi-FI"/>
        </w:rPr>
        <w:t>ty</w:t>
      </w:r>
      <w:r w:rsidRPr="00C76F8F">
        <w:rPr>
          <w:rFonts w:ascii="Arial" w:hAnsi="Arial" w:cs="Arial"/>
          <w:sz w:val="24"/>
          <w:szCs w:val="24"/>
          <w:lang w:val="fi-FI"/>
        </w:rPr>
        <w:t xml:space="preserve"> vastuuvalmentaja (voi olla seuran ulkopuolinen valmentaja) avustaa</w:t>
      </w:r>
      <w:r w:rsidR="00783E64">
        <w:rPr>
          <w:rFonts w:ascii="Arial" w:hAnsi="Arial" w:cs="Arial"/>
          <w:sz w:val="24"/>
          <w:szCs w:val="24"/>
          <w:lang w:val="fi-FI"/>
        </w:rPr>
        <w:t>,</w:t>
      </w:r>
      <w:r w:rsidRPr="00C76F8F">
        <w:rPr>
          <w:rFonts w:ascii="Arial" w:hAnsi="Arial" w:cs="Arial"/>
          <w:sz w:val="24"/>
          <w:szCs w:val="24"/>
          <w:lang w:val="fi-FI"/>
        </w:rPr>
        <w:t xml:space="preserve"> ohjeistaa ja valmentaa (coach) valmentamiaan urheilijoita mahdollisuuksien mukaan </w:t>
      </w:r>
      <w:r w:rsidR="00F6121C" w:rsidRPr="00C76F8F">
        <w:rPr>
          <w:rFonts w:ascii="Arial" w:hAnsi="Arial" w:cs="Arial"/>
          <w:sz w:val="24"/>
          <w:szCs w:val="24"/>
          <w:lang w:val="fi-FI"/>
        </w:rPr>
        <w:t xml:space="preserve">koskien itse urheilusuoritusta </w:t>
      </w:r>
      <w:r w:rsidRPr="00C76F8F">
        <w:rPr>
          <w:rFonts w:ascii="Arial" w:hAnsi="Arial" w:cs="Arial"/>
          <w:sz w:val="24"/>
          <w:szCs w:val="24"/>
          <w:lang w:val="fi-FI"/>
        </w:rPr>
        <w:t>ja sikäli kun itse ovat paikalla. Myös muu seuran edustaja tai seuran ohjaaja/valmentaja</w:t>
      </w:r>
      <w:r w:rsidR="00F6121C" w:rsidRPr="00C76F8F">
        <w:rPr>
          <w:rFonts w:ascii="Arial" w:hAnsi="Arial" w:cs="Arial"/>
          <w:sz w:val="24"/>
          <w:szCs w:val="24"/>
          <w:lang w:val="fi-FI"/>
        </w:rPr>
        <w:t xml:space="preserve"> tai kilpailuyksikön huoltaja</w:t>
      </w:r>
      <w:r w:rsidRPr="00C76F8F">
        <w:rPr>
          <w:rFonts w:ascii="Arial" w:hAnsi="Arial" w:cs="Arial"/>
          <w:sz w:val="24"/>
          <w:szCs w:val="24"/>
          <w:lang w:val="fi-FI"/>
        </w:rPr>
        <w:t xml:space="preserve"> voi tukea kilpailuyksikköä mahdollisuuksien mukaan</w:t>
      </w:r>
      <w:r w:rsidR="00F6121C" w:rsidRPr="00C76F8F">
        <w:rPr>
          <w:rFonts w:ascii="Arial" w:hAnsi="Arial" w:cs="Arial"/>
          <w:sz w:val="24"/>
          <w:szCs w:val="24"/>
          <w:lang w:val="fi-FI"/>
        </w:rPr>
        <w:t xml:space="preserve"> kilpailupaikalla</w:t>
      </w:r>
      <w:r w:rsidRPr="00C76F8F">
        <w:rPr>
          <w:rFonts w:ascii="Arial" w:hAnsi="Arial" w:cs="Arial"/>
          <w:sz w:val="24"/>
          <w:szCs w:val="24"/>
          <w:lang w:val="fi-FI"/>
        </w:rPr>
        <w:t>.</w:t>
      </w:r>
    </w:p>
    <w:p w14:paraId="3E39A3F6" w14:textId="04FB7059" w:rsidR="00977AAF" w:rsidRPr="00C76F8F" w:rsidRDefault="00977AAF" w:rsidP="00C76F8F">
      <w:pPr>
        <w:pStyle w:val="ListParagraph"/>
        <w:numPr>
          <w:ilvl w:val="0"/>
          <w:numId w:val="1"/>
        </w:numPr>
        <w:jc w:val="both"/>
        <w:rPr>
          <w:rFonts w:ascii="Arial" w:hAnsi="Arial" w:cs="Arial"/>
          <w:sz w:val="24"/>
          <w:szCs w:val="24"/>
          <w:lang w:val="fi-FI"/>
        </w:rPr>
      </w:pPr>
      <w:r w:rsidRPr="00C76F8F">
        <w:rPr>
          <w:rFonts w:ascii="Arial" w:hAnsi="Arial" w:cs="Arial"/>
          <w:sz w:val="24"/>
          <w:szCs w:val="24"/>
          <w:lang w:val="fi-FI"/>
        </w:rPr>
        <w:t>Kilpailusuoritusten palaute pyritään toteuttamaan</w:t>
      </w:r>
      <w:r w:rsidR="00A519CC">
        <w:rPr>
          <w:rFonts w:ascii="Arial" w:hAnsi="Arial" w:cs="Arial"/>
          <w:sz w:val="24"/>
          <w:szCs w:val="24"/>
          <w:lang w:val="fi-FI"/>
        </w:rPr>
        <w:t xml:space="preserve"> </w:t>
      </w:r>
      <w:r w:rsidR="00A519CC" w:rsidRPr="00C76F8F">
        <w:rPr>
          <w:rFonts w:ascii="Arial" w:hAnsi="Arial" w:cs="Arial"/>
          <w:sz w:val="24"/>
          <w:szCs w:val="24"/>
          <w:lang w:val="fi-FI"/>
        </w:rPr>
        <w:t xml:space="preserve">kilpailuyksikkökohtaisesti </w:t>
      </w:r>
      <w:r w:rsidRPr="00C76F8F">
        <w:rPr>
          <w:rFonts w:ascii="Arial" w:hAnsi="Arial" w:cs="Arial"/>
          <w:sz w:val="24"/>
          <w:szCs w:val="24"/>
          <w:lang w:val="fi-FI"/>
        </w:rPr>
        <w:t>mahdollisuuksien ja kilpailuyksikön toiveiden mukaan.</w:t>
      </w:r>
    </w:p>
    <w:p w14:paraId="0587DDAA" w14:textId="77777777" w:rsidR="00977AAF" w:rsidRPr="00C76F8F" w:rsidRDefault="00977AAF">
      <w:pPr>
        <w:rPr>
          <w:rFonts w:ascii="Arial" w:hAnsi="Arial" w:cs="Arial"/>
          <w:sz w:val="24"/>
          <w:szCs w:val="24"/>
          <w:lang w:val="fi-FI"/>
        </w:rPr>
      </w:pPr>
      <w:r w:rsidRPr="00C76F8F">
        <w:rPr>
          <w:rFonts w:ascii="Arial" w:hAnsi="Arial" w:cs="Arial"/>
          <w:sz w:val="24"/>
          <w:szCs w:val="24"/>
          <w:lang w:val="fi-FI"/>
        </w:rPr>
        <w:t>Aloittelevat kilpailijat:</w:t>
      </w:r>
    </w:p>
    <w:p w14:paraId="1FF78DB9" w14:textId="7A45809C" w:rsidR="0067792D" w:rsidRPr="00C76F8F" w:rsidRDefault="00977AAF" w:rsidP="00C76F8F">
      <w:pPr>
        <w:pStyle w:val="ListParagraph"/>
        <w:numPr>
          <w:ilvl w:val="0"/>
          <w:numId w:val="5"/>
        </w:numPr>
        <w:jc w:val="both"/>
        <w:rPr>
          <w:rFonts w:ascii="Arial" w:hAnsi="Arial" w:cs="Arial"/>
          <w:sz w:val="24"/>
          <w:szCs w:val="24"/>
          <w:lang w:val="fi-FI"/>
        </w:rPr>
      </w:pPr>
      <w:r w:rsidRPr="00C76F8F">
        <w:rPr>
          <w:rFonts w:ascii="Arial" w:hAnsi="Arial" w:cs="Arial"/>
          <w:sz w:val="24"/>
          <w:szCs w:val="24"/>
          <w:lang w:val="fi-FI"/>
        </w:rPr>
        <w:t xml:space="preserve">Aloittelevia kilpailijoita valmistellaan </w:t>
      </w:r>
      <w:r w:rsidR="00A519CC">
        <w:rPr>
          <w:rFonts w:ascii="Arial" w:hAnsi="Arial" w:cs="Arial"/>
          <w:sz w:val="24"/>
          <w:szCs w:val="24"/>
          <w:lang w:val="fi-FI"/>
        </w:rPr>
        <w:t xml:space="preserve">hyvissä ajoin </w:t>
      </w:r>
      <w:r w:rsidRPr="00C76F8F">
        <w:rPr>
          <w:rFonts w:ascii="Arial" w:hAnsi="Arial" w:cs="Arial"/>
          <w:sz w:val="24"/>
          <w:szCs w:val="24"/>
          <w:lang w:val="fi-FI"/>
        </w:rPr>
        <w:t>kilpailuihin harjoituksissa</w:t>
      </w:r>
      <w:r w:rsidR="001E46EC">
        <w:rPr>
          <w:rFonts w:ascii="Arial" w:hAnsi="Arial" w:cs="Arial"/>
          <w:sz w:val="24"/>
          <w:szCs w:val="24"/>
          <w:lang w:val="fi-FI"/>
        </w:rPr>
        <w:t xml:space="preserve"> tutustuttamalla itse kilpailutapahtumaan sekä </w:t>
      </w:r>
      <w:r w:rsidR="00BC2FD8">
        <w:rPr>
          <w:rFonts w:ascii="Arial" w:hAnsi="Arial" w:cs="Arial"/>
          <w:sz w:val="24"/>
          <w:szCs w:val="24"/>
          <w:lang w:val="fi-FI"/>
        </w:rPr>
        <w:t>perehdyttämällä ja</w:t>
      </w:r>
      <w:r w:rsidRPr="00C76F8F">
        <w:rPr>
          <w:rFonts w:ascii="Arial" w:hAnsi="Arial" w:cs="Arial"/>
          <w:sz w:val="24"/>
          <w:szCs w:val="24"/>
          <w:lang w:val="fi-FI"/>
        </w:rPr>
        <w:t xml:space="preserve"> </w:t>
      </w:r>
      <w:r w:rsidR="00BC2FD8">
        <w:rPr>
          <w:rFonts w:ascii="Arial" w:hAnsi="Arial" w:cs="Arial"/>
          <w:sz w:val="24"/>
          <w:szCs w:val="24"/>
          <w:lang w:val="fi-FI"/>
        </w:rPr>
        <w:t>opettelemalla</w:t>
      </w:r>
      <w:r w:rsidRPr="00C76F8F">
        <w:rPr>
          <w:rFonts w:ascii="Arial" w:hAnsi="Arial" w:cs="Arial"/>
          <w:sz w:val="24"/>
          <w:szCs w:val="24"/>
          <w:lang w:val="fi-FI"/>
        </w:rPr>
        <w:t xml:space="preserve"> kilpailuissa toimi</w:t>
      </w:r>
      <w:r w:rsidR="00BC2FD8">
        <w:rPr>
          <w:rFonts w:ascii="Arial" w:hAnsi="Arial" w:cs="Arial"/>
          <w:sz w:val="24"/>
          <w:szCs w:val="24"/>
          <w:lang w:val="fi-FI"/>
        </w:rPr>
        <w:t>mista</w:t>
      </w:r>
      <w:r w:rsidR="001E46EC">
        <w:rPr>
          <w:rFonts w:ascii="Arial" w:hAnsi="Arial" w:cs="Arial"/>
          <w:sz w:val="24"/>
          <w:szCs w:val="24"/>
          <w:lang w:val="fi-FI"/>
        </w:rPr>
        <w:t>.</w:t>
      </w:r>
    </w:p>
    <w:p w14:paraId="63441259" w14:textId="384CADF6" w:rsidR="0067792D" w:rsidRPr="00BC2FD8" w:rsidRDefault="00BC2FD8" w:rsidP="004009CC">
      <w:pPr>
        <w:pStyle w:val="ListParagraph"/>
        <w:numPr>
          <w:ilvl w:val="0"/>
          <w:numId w:val="5"/>
        </w:numPr>
        <w:jc w:val="both"/>
        <w:rPr>
          <w:rFonts w:ascii="Arial" w:hAnsi="Arial" w:cs="Arial"/>
          <w:sz w:val="24"/>
          <w:szCs w:val="24"/>
          <w:lang w:val="fi-FI"/>
        </w:rPr>
      </w:pPr>
      <w:r w:rsidRPr="00BC2FD8">
        <w:rPr>
          <w:rFonts w:ascii="Arial" w:hAnsi="Arial" w:cs="Arial"/>
          <w:sz w:val="24"/>
          <w:szCs w:val="24"/>
          <w:lang w:val="fi-FI"/>
        </w:rPr>
        <w:t>Seuran edustaja (ohjaaja/valmentaja tai muu nimetty edustaja) opastaa ja tukee e</w:t>
      </w:r>
      <w:r w:rsidR="00977AAF" w:rsidRPr="00BC2FD8">
        <w:rPr>
          <w:rFonts w:ascii="Arial" w:hAnsi="Arial" w:cs="Arial"/>
          <w:sz w:val="24"/>
          <w:szCs w:val="24"/>
          <w:lang w:val="fi-FI"/>
        </w:rPr>
        <w:t>nsikertalaisia ja aloittelevia kilpailijoita ja heidän huoltajiaan kilpailupaikalla</w:t>
      </w:r>
      <w:r w:rsidRPr="00BC2FD8">
        <w:rPr>
          <w:rFonts w:ascii="Arial" w:hAnsi="Arial" w:cs="Arial"/>
          <w:sz w:val="24"/>
          <w:szCs w:val="24"/>
          <w:lang w:val="fi-FI"/>
        </w:rPr>
        <w:t>.</w:t>
      </w:r>
      <w:r w:rsidR="00977AAF" w:rsidRPr="00BC2FD8">
        <w:rPr>
          <w:rFonts w:ascii="Arial" w:hAnsi="Arial" w:cs="Arial"/>
          <w:sz w:val="24"/>
          <w:szCs w:val="24"/>
          <w:lang w:val="fi-FI"/>
        </w:rPr>
        <w:t xml:space="preserve"> </w:t>
      </w:r>
    </w:p>
    <w:p w14:paraId="5B4F0CA9" w14:textId="6E028DAC" w:rsidR="0067792D" w:rsidRPr="00C76F8F" w:rsidRDefault="00F6121C" w:rsidP="00C76F8F">
      <w:pPr>
        <w:jc w:val="both"/>
        <w:rPr>
          <w:rFonts w:ascii="Arial" w:hAnsi="Arial" w:cs="Arial"/>
          <w:sz w:val="24"/>
          <w:szCs w:val="24"/>
          <w:lang w:val="fi-FI"/>
        </w:rPr>
      </w:pPr>
      <w:r w:rsidRPr="00C76F8F">
        <w:rPr>
          <w:rFonts w:ascii="Arial" w:hAnsi="Arial" w:cs="Arial"/>
          <w:sz w:val="24"/>
          <w:szCs w:val="24"/>
          <w:lang w:val="fi-FI"/>
        </w:rPr>
        <w:t xml:space="preserve">Tiettyyn kilpailuun tai muuhun tapahtumaan osallistuvalle </w:t>
      </w:r>
      <w:r w:rsidR="0067792D" w:rsidRPr="00C76F8F">
        <w:rPr>
          <w:rFonts w:ascii="Arial" w:hAnsi="Arial" w:cs="Arial"/>
          <w:sz w:val="24"/>
          <w:szCs w:val="24"/>
          <w:lang w:val="fi-FI"/>
        </w:rPr>
        <w:t xml:space="preserve">kilpailuyksikölle </w:t>
      </w:r>
      <w:r w:rsidRPr="00C76F8F">
        <w:rPr>
          <w:rFonts w:ascii="Arial" w:hAnsi="Arial" w:cs="Arial"/>
          <w:sz w:val="24"/>
          <w:szCs w:val="24"/>
          <w:lang w:val="fi-FI"/>
        </w:rPr>
        <w:t xml:space="preserve">voidaan nimetä ’virallinen’ huoltaja osallistujien itsensä - tai heidän vanhempiensa - toivomuksesta tai joko tapahtuman sääntöjen tai järjestäjän vaatimuksesta. Joukkueen huoltajan nimeäminen tapahtuu suullisella sopimuksella ja tehtävään lupautuneen henkilön nimi saatetaan hyvissä ajoin kaikille mukana oleville osallistujille tiedoksi. </w:t>
      </w:r>
    </w:p>
    <w:p w14:paraId="6DD358FB" w14:textId="77F70A32" w:rsidR="00F6121C" w:rsidRPr="00C76F8F" w:rsidRDefault="00F6121C" w:rsidP="00C76F8F">
      <w:pPr>
        <w:jc w:val="both"/>
        <w:rPr>
          <w:rFonts w:ascii="Arial" w:hAnsi="Arial" w:cs="Arial"/>
          <w:sz w:val="24"/>
          <w:szCs w:val="24"/>
          <w:lang w:val="fi-FI"/>
        </w:rPr>
      </w:pPr>
      <w:r w:rsidRPr="00C76F8F">
        <w:rPr>
          <w:rFonts w:ascii="Arial" w:hAnsi="Arial" w:cs="Arial"/>
          <w:sz w:val="24"/>
          <w:szCs w:val="24"/>
          <w:lang w:val="fi-FI"/>
        </w:rPr>
        <w:t>Huoltajan tehtävä kilpailuissa on huolehtia, että jokainen seuran tanssija on oikeassa asussa oikeaan aikaan menossa lattialle kilpailemaan. Huoltaja myös vastaanottaa ja tuo mahdollisimman nopeasti tietoon kaikki tapahtuman järjestäjän, eri toimihenkilöiden tai oman seuran taholta annettu tieto (esim. erilaiset tiedustelut, kilpailutulokset, ohjeistukset, huomautukset.) Niin ikään huoltajan tehtävänä on huolehtia joukkueen yhteisistä tarvikkeista kuten mahdollinen esiintymisrekvisiitta, soittimet tai kannustusmateriaali jne. Jos vaikka kilpailujen johtajalla on huomauttamista kilpailuasuista, tai kilpailujen juryllä on huomauttamista itse tanssista, kutsuvat he huoltajan luokseen kuuluttamalla.</w:t>
      </w:r>
    </w:p>
    <w:p w14:paraId="0E12F9C0" w14:textId="77777777" w:rsidR="002B09A7" w:rsidRPr="00C76F8F" w:rsidRDefault="002B09A7" w:rsidP="0067792D">
      <w:pPr>
        <w:rPr>
          <w:rFonts w:ascii="Arial" w:hAnsi="Arial" w:cs="Arial"/>
          <w:sz w:val="24"/>
          <w:szCs w:val="24"/>
          <w:lang w:val="fi-FI"/>
        </w:rPr>
      </w:pPr>
    </w:p>
    <w:sectPr w:rsidR="002B09A7" w:rsidRPr="00C76F8F" w:rsidSect="0067792D">
      <w:headerReference w:type="first" r:id="rId14"/>
      <w:pgSz w:w="11906" w:h="16838"/>
      <w:pgMar w:top="2694"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BC75" w14:textId="77777777" w:rsidR="004F4C5A" w:rsidRDefault="004F4C5A" w:rsidP="004D0A8E">
      <w:pPr>
        <w:spacing w:after="0" w:line="240" w:lineRule="auto"/>
      </w:pPr>
      <w:r>
        <w:separator/>
      </w:r>
    </w:p>
  </w:endnote>
  <w:endnote w:type="continuationSeparator" w:id="0">
    <w:p w14:paraId="1F6C6EA6" w14:textId="77777777" w:rsidR="004F4C5A" w:rsidRDefault="004F4C5A" w:rsidP="004D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A4BC" w14:textId="77777777" w:rsidR="004F4C5A" w:rsidRDefault="004F4C5A" w:rsidP="004D0A8E">
      <w:pPr>
        <w:spacing w:after="0" w:line="240" w:lineRule="auto"/>
      </w:pPr>
      <w:r>
        <w:separator/>
      </w:r>
    </w:p>
  </w:footnote>
  <w:footnote w:type="continuationSeparator" w:id="0">
    <w:p w14:paraId="33DCAB6D" w14:textId="77777777" w:rsidR="004F4C5A" w:rsidRDefault="004F4C5A" w:rsidP="004D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21630"/>
      <w:docPartObj>
        <w:docPartGallery w:val="Page Numbers (Top of Page)"/>
        <w:docPartUnique/>
      </w:docPartObj>
    </w:sdtPr>
    <w:sdtEndPr>
      <w:rPr>
        <w:noProof/>
      </w:rPr>
    </w:sdtEndPr>
    <w:sdtContent>
      <w:p w14:paraId="2BA6B7B1" w14:textId="33DD4E8C" w:rsidR="008A7AEC" w:rsidRDefault="008A7A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E67510" w14:textId="30B5835C" w:rsidR="00480C20" w:rsidRPr="00480C20" w:rsidRDefault="00480C20" w:rsidP="00480C20">
    <w:pPr>
      <w:pStyle w:val="Header"/>
      <w:ind w:left="-567"/>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FA4"/>
    <w:multiLevelType w:val="hybridMultilevel"/>
    <w:tmpl w:val="13EEEFFC"/>
    <w:lvl w:ilvl="0" w:tplc="E706927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94B71"/>
    <w:multiLevelType w:val="hybridMultilevel"/>
    <w:tmpl w:val="C860A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E0E20"/>
    <w:multiLevelType w:val="hybridMultilevel"/>
    <w:tmpl w:val="36E0B3C6"/>
    <w:lvl w:ilvl="0" w:tplc="E706927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F3A53"/>
    <w:multiLevelType w:val="hybridMultilevel"/>
    <w:tmpl w:val="95B81F9C"/>
    <w:lvl w:ilvl="0" w:tplc="E706927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03FFE"/>
    <w:multiLevelType w:val="hybridMultilevel"/>
    <w:tmpl w:val="DFB6C94C"/>
    <w:lvl w:ilvl="0" w:tplc="E706927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1C"/>
    <w:rsid w:val="000704AE"/>
    <w:rsid w:val="000715EF"/>
    <w:rsid w:val="00071793"/>
    <w:rsid w:val="000946BA"/>
    <w:rsid w:val="00097F8D"/>
    <w:rsid w:val="00110513"/>
    <w:rsid w:val="001E46EC"/>
    <w:rsid w:val="001F70CC"/>
    <w:rsid w:val="002846C6"/>
    <w:rsid w:val="002B09A7"/>
    <w:rsid w:val="0030317E"/>
    <w:rsid w:val="003204DB"/>
    <w:rsid w:val="00380A59"/>
    <w:rsid w:val="003B54B3"/>
    <w:rsid w:val="003E74C8"/>
    <w:rsid w:val="00480C20"/>
    <w:rsid w:val="004B042F"/>
    <w:rsid w:val="004D0A8E"/>
    <w:rsid w:val="004F2403"/>
    <w:rsid w:val="004F4C5A"/>
    <w:rsid w:val="004F7570"/>
    <w:rsid w:val="005060DC"/>
    <w:rsid w:val="00654E19"/>
    <w:rsid w:val="0067792D"/>
    <w:rsid w:val="006978F3"/>
    <w:rsid w:val="00707D1C"/>
    <w:rsid w:val="00726623"/>
    <w:rsid w:val="007446D5"/>
    <w:rsid w:val="00746A2B"/>
    <w:rsid w:val="0076074A"/>
    <w:rsid w:val="00783E64"/>
    <w:rsid w:val="007F7AD9"/>
    <w:rsid w:val="0080287D"/>
    <w:rsid w:val="0083012D"/>
    <w:rsid w:val="008565A3"/>
    <w:rsid w:val="00877A28"/>
    <w:rsid w:val="008A7AEC"/>
    <w:rsid w:val="00970E17"/>
    <w:rsid w:val="00977AAF"/>
    <w:rsid w:val="00A519CC"/>
    <w:rsid w:val="00A917D0"/>
    <w:rsid w:val="00AC1AA7"/>
    <w:rsid w:val="00AE6F59"/>
    <w:rsid w:val="00BC2FD8"/>
    <w:rsid w:val="00C437E7"/>
    <w:rsid w:val="00C5246D"/>
    <w:rsid w:val="00C76F8F"/>
    <w:rsid w:val="00C85906"/>
    <w:rsid w:val="00CB39FF"/>
    <w:rsid w:val="00D01B96"/>
    <w:rsid w:val="00D37EB8"/>
    <w:rsid w:val="00D621D3"/>
    <w:rsid w:val="00D73F90"/>
    <w:rsid w:val="00DB1AED"/>
    <w:rsid w:val="00E466E5"/>
    <w:rsid w:val="00F0198C"/>
    <w:rsid w:val="00F6121C"/>
    <w:rsid w:val="00F90D60"/>
    <w:rsid w:val="00FE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42623"/>
  <w15:chartTrackingRefBased/>
  <w15:docId w15:val="{32AF3F58-CCFD-4B19-92BC-69A9B2D4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8E"/>
  </w:style>
  <w:style w:type="paragraph" w:styleId="Heading1">
    <w:name w:val="heading 1"/>
    <w:basedOn w:val="Normal"/>
    <w:next w:val="Normal"/>
    <w:link w:val="Heading1Char"/>
    <w:uiPriority w:val="9"/>
    <w:qFormat/>
    <w:rsid w:val="004D0A8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0A8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D0A8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D0A8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D0A8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D0A8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D0A8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D0A8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D0A8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AF"/>
    <w:pPr>
      <w:ind w:left="720"/>
      <w:contextualSpacing/>
    </w:pPr>
  </w:style>
  <w:style w:type="paragraph" w:styleId="Header">
    <w:name w:val="header"/>
    <w:basedOn w:val="Normal"/>
    <w:link w:val="HeaderChar"/>
    <w:uiPriority w:val="99"/>
    <w:unhideWhenUsed/>
    <w:rsid w:val="004D0A8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D0A8E"/>
  </w:style>
  <w:style w:type="paragraph" w:styleId="Footer">
    <w:name w:val="footer"/>
    <w:basedOn w:val="Normal"/>
    <w:link w:val="FooterChar"/>
    <w:uiPriority w:val="99"/>
    <w:unhideWhenUsed/>
    <w:rsid w:val="004D0A8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0A8E"/>
  </w:style>
  <w:style w:type="character" w:customStyle="1" w:styleId="Heading1Char">
    <w:name w:val="Heading 1 Char"/>
    <w:basedOn w:val="DefaultParagraphFont"/>
    <w:link w:val="Heading1"/>
    <w:uiPriority w:val="9"/>
    <w:rsid w:val="004D0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D0A8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D0A8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D0A8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D0A8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D0A8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D0A8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D0A8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D0A8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D0A8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D0A8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D0A8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D0A8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D0A8E"/>
    <w:rPr>
      <w:rFonts w:asciiTheme="majorHAnsi" w:eastAsiaTheme="majorEastAsia" w:hAnsiTheme="majorHAnsi" w:cstheme="majorBidi"/>
      <w:sz w:val="24"/>
      <w:szCs w:val="24"/>
    </w:rPr>
  </w:style>
  <w:style w:type="character" w:styleId="Strong">
    <w:name w:val="Strong"/>
    <w:basedOn w:val="DefaultParagraphFont"/>
    <w:uiPriority w:val="22"/>
    <w:qFormat/>
    <w:rsid w:val="004D0A8E"/>
    <w:rPr>
      <w:b/>
      <w:bCs/>
    </w:rPr>
  </w:style>
  <w:style w:type="character" w:styleId="Emphasis">
    <w:name w:val="Emphasis"/>
    <w:basedOn w:val="DefaultParagraphFont"/>
    <w:uiPriority w:val="20"/>
    <w:qFormat/>
    <w:rsid w:val="004D0A8E"/>
    <w:rPr>
      <w:i/>
      <w:iCs/>
    </w:rPr>
  </w:style>
  <w:style w:type="paragraph" w:styleId="NoSpacing">
    <w:name w:val="No Spacing"/>
    <w:uiPriority w:val="1"/>
    <w:qFormat/>
    <w:rsid w:val="004D0A8E"/>
    <w:pPr>
      <w:spacing w:after="0" w:line="240" w:lineRule="auto"/>
    </w:pPr>
  </w:style>
  <w:style w:type="paragraph" w:styleId="Quote">
    <w:name w:val="Quote"/>
    <w:basedOn w:val="Normal"/>
    <w:next w:val="Normal"/>
    <w:link w:val="QuoteChar"/>
    <w:uiPriority w:val="29"/>
    <w:qFormat/>
    <w:rsid w:val="004D0A8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D0A8E"/>
    <w:rPr>
      <w:i/>
      <w:iCs/>
      <w:color w:val="404040" w:themeColor="text1" w:themeTint="BF"/>
    </w:rPr>
  </w:style>
  <w:style w:type="paragraph" w:styleId="IntenseQuote">
    <w:name w:val="Intense Quote"/>
    <w:basedOn w:val="Normal"/>
    <w:next w:val="Normal"/>
    <w:link w:val="IntenseQuoteChar"/>
    <w:uiPriority w:val="30"/>
    <w:qFormat/>
    <w:rsid w:val="004D0A8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D0A8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D0A8E"/>
    <w:rPr>
      <w:i/>
      <w:iCs/>
      <w:color w:val="404040" w:themeColor="text1" w:themeTint="BF"/>
    </w:rPr>
  </w:style>
  <w:style w:type="character" w:styleId="IntenseEmphasis">
    <w:name w:val="Intense Emphasis"/>
    <w:basedOn w:val="DefaultParagraphFont"/>
    <w:uiPriority w:val="21"/>
    <w:qFormat/>
    <w:rsid w:val="004D0A8E"/>
    <w:rPr>
      <w:b/>
      <w:bCs/>
      <w:i/>
      <w:iCs/>
    </w:rPr>
  </w:style>
  <w:style w:type="character" w:styleId="SubtleReference">
    <w:name w:val="Subtle Reference"/>
    <w:basedOn w:val="DefaultParagraphFont"/>
    <w:uiPriority w:val="31"/>
    <w:qFormat/>
    <w:rsid w:val="004D0A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0A8E"/>
    <w:rPr>
      <w:b/>
      <w:bCs/>
      <w:smallCaps/>
      <w:spacing w:val="5"/>
      <w:u w:val="single"/>
    </w:rPr>
  </w:style>
  <w:style w:type="character" w:styleId="BookTitle">
    <w:name w:val="Book Title"/>
    <w:basedOn w:val="DefaultParagraphFont"/>
    <w:uiPriority w:val="33"/>
    <w:qFormat/>
    <w:rsid w:val="004D0A8E"/>
    <w:rPr>
      <w:b/>
      <w:bCs/>
      <w:smallCaps/>
    </w:rPr>
  </w:style>
  <w:style w:type="paragraph" w:styleId="TOCHeading">
    <w:name w:val="TOC Heading"/>
    <w:basedOn w:val="Heading1"/>
    <w:next w:val="Normal"/>
    <w:uiPriority w:val="39"/>
    <w:unhideWhenUsed/>
    <w:qFormat/>
    <w:rsid w:val="004D0A8E"/>
    <w:pPr>
      <w:outlineLvl w:val="9"/>
    </w:pPr>
  </w:style>
  <w:style w:type="character" w:styleId="Hyperlink">
    <w:name w:val="Hyperlink"/>
    <w:basedOn w:val="DefaultParagraphFont"/>
    <w:uiPriority w:val="99"/>
    <w:unhideWhenUsed/>
    <w:rsid w:val="0083012D"/>
    <w:rPr>
      <w:color w:val="0563C1" w:themeColor="hyperlink"/>
      <w:u w:val="single"/>
    </w:rPr>
  </w:style>
  <w:style w:type="character" w:styleId="UnresolvedMention">
    <w:name w:val="Unresolved Mention"/>
    <w:basedOn w:val="DefaultParagraphFont"/>
    <w:uiPriority w:val="99"/>
    <w:semiHidden/>
    <w:unhideWhenUsed/>
    <w:rsid w:val="0083012D"/>
    <w:rPr>
      <w:color w:val="605E5C"/>
      <w:shd w:val="clear" w:color="auto" w:fill="E1DFDD"/>
    </w:rPr>
  </w:style>
  <w:style w:type="character" w:styleId="FollowedHyperlink">
    <w:name w:val="FollowedHyperlink"/>
    <w:basedOn w:val="DefaultParagraphFont"/>
    <w:uiPriority w:val="99"/>
    <w:semiHidden/>
    <w:unhideWhenUsed/>
    <w:rsid w:val="00970E17"/>
    <w:rPr>
      <w:color w:val="954F72" w:themeColor="followedHyperlink"/>
      <w:u w:val="single"/>
    </w:rPr>
  </w:style>
  <w:style w:type="paragraph" w:styleId="TOC1">
    <w:name w:val="toc 1"/>
    <w:basedOn w:val="Normal"/>
    <w:next w:val="Normal"/>
    <w:autoRedefine/>
    <w:uiPriority w:val="39"/>
    <w:unhideWhenUsed/>
    <w:rsid w:val="00F90D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48581">
      <w:bodyDiv w:val="1"/>
      <w:marLeft w:val="0"/>
      <w:marRight w:val="0"/>
      <w:marTop w:val="0"/>
      <w:marBottom w:val="0"/>
      <w:divBdr>
        <w:top w:val="none" w:sz="0" w:space="0" w:color="auto"/>
        <w:left w:val="none" w:sz="0" w:space="0" w:color="auto"/>
        <w:bottom w:val="none" w:sz="0" w:space="0" w:color="auto"/>
        <w:right w:val="none" w:sz="0" w:space="0" w:color="auto"/>
      </w:divBdr>
    </w:div>
    <w:div w:id="16655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ncesport.fi/wp-content/uploads/2016/10/Lastentanssin_opetussuunnitelma_7.4.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cesport.fi/wp-content/uploads/2016/10/Tanssiurheilun-opetussuunnitelma-20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huenergia.kihu.fi/urapolku/media/1488574880Tanssijanurapolku1_1(4-11-20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ncesport.fi/wp-content/uploads/2016/10/STUL_Tasovaatimukset_seuravalmennuksessa.pdf" TargetMode="External"/><Relationship Id="rId4" Type="http://schemas.openxmlformats.org/officeDocument/2006/relationships/settings" Target="settings.xml"/><Relationship Id="rId9" Type="http://schemas.openxmlformats.org/officeDocument/2006/relationships/hyperlink" Target="http://www.dancesport.fi/wp-content/uploads/2019/12/Koulutuspolku2019.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4549-26AC-408B-8DA5-A4294809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Ahti</dc:creator>
  <cp:keywords/>
  <dc:description/>
  <cp:lastModifiedBy>Janne Ahti</cp:lastModifiedBy>
  <cp:revision>2</cp:revision>
  <dcterms:created xsi:type="dcterms:W3CDTF">2021-07-27T08:55:00Z</dcterms:created>
  <dcterms:modified xsi:type="dcterms:W3CDTF">2021-07-27T08:55:00Z</dcterms:modified>
</cp:coreProperties>
</file>